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DD" w:rsidRPr="00670E9F" w:rsidRDefault="00FF4BDD" w:rsidP="00FF4BDD">
      <w:pPr>
        <w:jc w:val="right"/>
      </w:pPr>
      <w:r w:rsidRPr="00670E9F">
        <w:t>Приложение №2</w:t>
      </w:r>
    </w:p>
    <w:p w:rsidR="00FF4BDD" w:rsidRPr="00FF4BDD" w:rsidRDefault="00FF4BDD" w:rsidP="00FF4BDD">
      <w:pPr>
        <w:rPr>
          <w:i/>
        </w:rPr>
      </w:pPr>
    </w:p>
    <w:p w:rsidR="00FF4BDD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порядке установления компенсационных выплат, </w:t>
      </w:r>
    </w:p>
    <w:p w:rsidR="00FF4BDD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выплат стимулирующего характера, </w:t>
      </w:r>
    </w:p>
    <w:p w:rsidR="00FF4BDD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премирования и оказания материальной помощи работникам Муниципального автономного дошкольного образовательного учреждения </w:t>
      </w:r>
      <w:r w:rsidRPr="001B06BC">
        <w:rPr>
          <w:b/>
          <w:sz w:val="28"/>
          <w:szCs w:val="28"/>
        </w:rPr>
        <w:t xml:space="preserve"> </w:t>
      </w: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6BC">
        <w:rPr>
          <w:b/>
          <w:sz w:val="28"/>
          <w:szCs w:val="28"/>
        </w:rPr>
        <w:t>«Детский сад № 41 Центр развития ребёнка»</w:t>
      </w:r>
    </w:p>
    <w:p w:rsidR="00FF4BDD" w:rsidRDefault="00FF4BDD" w:rsidP="00FF4BDD">
      <w:pPr>
        <w:jc w:val="right"/>
        <w:rPr>
          <w:b/>
          <w:bCs/>
          <w:i/>
          <w:sz w:val="22"/>
          <w:szCs w:val="22"/>
        </w:rPr>
      </w:pPr>
    </w:p>
    <w:p w:rsidR="00FF4BDD" w:rsidRPr="000C16A3" w:rsidRDefault="00FF4BDD" w:rsidP="00FF4BDD">
      <w:pPr>
        <w:jc w:val="center"/>
        <w:rPr>
          <w:b/>
          <w:szCs w:val="22"/>
        </w:rPr>
      </w:pPr>
      <w:r w:rsidRPr="00A9440F">
        <w:rPr>
          <w:b/>
          <w:sz w:val="28"/>
          <w:szCs w:val="28"/>
        </w:rPr>
        <w:t>1. Общие положения</w:t>
      </w:r>
      <w:r w:rsidRPr="0085136E">
        <w:rPr>
          <w:b/>
          <w:szCs w:val="22"/>
        </w:rPr>
        <w:t>.</w:t>
      </w:r>
    </w:p>
    <w:p w:rsidR="00FF4BDD" w:rsidRPr="0085136E" w:rsidRDefault="00FF4BDD" w:rsidP="00FF4BDD">
      <w:pPr>
        <w:jc w:val="both"/>
        <w:rPr>
          <w:szCs w:val="22"/>
        </w:rPr>
      </w:pPr>
      <w:r w:rsidRPr="0085136E">
        <w:rPr>
          <w:szCs w:val="22"/>
        </w:rPr>
        <w:t xml:space="preserve">      Настоящее Положение разработано в целях регламентации стимулирующих и компенсационных выплат р</w:t>
      </w:r>
      <w:r>
        <w:rPr>
          <w:szCs w:val="22"/>
        </w:rPr>
        <w:t>аботникам МАДОУ «Детский сад № 41 ЦРР</w:t>
      </w:r>
      <w:r w:rsidRPr="0085136E">
        <w:rPr>
          <w:szCs w:val="22"/>
        </w:rPr>
        <w:t>» в соответствии с Трудовым кодексом Российской Федерации от 30.12.2001 № 197-ФЗ, Федеральным законом Российской Федерации от 29 декабря 2012 г. № 273-ФЗ «Об образовании в Российской Федерации», Постановлением Главы Рузского городского округа Московской области от 02.11.2018г. №</w:t>
      </w:r>
      <w:r>
        <w:rPr>
          <w:szCs w:val="22"/>
        </w:rPr>
        <w:t xml:space="preserve"> </w:t>
      </w:r>
      <w:r w:rsidRPr="0085136E">
        <w:rPr>
          <w:szCs w:val="22"/>
        </w:rPr>
        <w:t>4087 «Об утверждении Положения «Об оплате труда работников муниципальных образовательных организаций Рузского городского округа Московской области».</w:t>
      </w:r>
    </w:p>
    <w:p w:rsidR="00FF4BDD" w:rsidRPr="0085136E" w:rsidRDefault="00FF4BDD" w:rsidP="00FF4BDD">
      <w:pPr>
        <w:jc w:val="both"/>
        <w:rPr>
          <w:szCs w:val="22"/>
        </w:rPr>
      </w:pPr>
      <w:r w:rsidRPr="0085136E">
        <w:rPr>
          <w:szCs w:val="22"/>
        </w:rPr>
        <w:t>Настоящее положение разработано в целях повышения материальной заинтересованности ра</w:t>
      </w:r>
      <w:r>
        <w:rPr>
          <w:szCs w:val="22"/>
        </w:rPr>
        <w:t>ботников МАДОУ «Детский сад № 41 ЦРР</w:t>
      </w:r>
      <w:r w:rsidRPr="0085136E">
        <w:rPr>
          <w:szCs w:val="22"/>
        </w:rPr>
        <w:t xml:space="preserve">», повышении качества учебно-воспитательного процесса, развитии творческой активности и инициативы при реализации поставленных перед коллективом задач, сохранения здоровья воспитанников детского сада, их социальной защищенности, повышения качества предоставляемых образовательных услуг. </w:t>
      </w:r>
    </w:p>
    <w:p w:rsidR="00FF4BDD" w:rsidRDefault="00FF4BDD" w:rsidP="00FF4BDD">
      <w:pPr>
        <w:jc w:val="right"/>
        <w:rPr>
          <w:b/>
          <w:bCs/>
          <w:i/>
          <w:sz w:val="22"/>
          <w:szCs w:val="22"/>
        </w:rPr>
      </w:pPr>
    </w:p>
    <w:p w:rsidR="00FF4BDD" w:rsidRPr="00921505" w:rsidRDefault="00FF4BDD" w:rsidP="00FF4BDD">
      <w:pPr>
        <w:numPr>
          <w:ilvl w:val="0"/>
          <w:numId w:val="13"/>
        </w:numPr>
        <w:ind w:left="0" w:firstLine="0"/>
        <w:jc w:val="center"/>
        <w:rPr>
          <w:b/>
          <w:bCs/>
          <w:sz w:val="28"/>
          <w:szCs w:val="28"/>
        </w:rPr>
      </w:pPr>
      <w:r w:rsidRPr="00A9440F">
        <w:rPr>
          <w:b/>
          <w:bCs/>
          <w:sz w:val="28"/>
          <w:szCs w:val="28"/>
        </w:rPr>
        <w:t>Компенсационные выплаты.</w:t>
      </w:r>
    </w:p>
    <w:p w:rsidR="00FF4BDD" w:rsidRDefault="00FF4BDD" w:rsidP="00FF4BDD">
      <w:pPr>
        <w:numPr>
          <w:ilvl w:val="1"/>
          <w:numId w:val="14"/>
        </w:numPr>
        <w:ind w:left="0" w:firstLine="0"/>
        <w:jc w:val="center"/>
        <w:rPr>
          <w:b/>
          <w:szCs w:val="22"/>
        </w:rPr>
      </w:pPr>
      <w:r>
        <w:rPr>
          <w:b/>
          <w:szCs w:val="22"/>
        </w:rPr>
        <w:t>Порядок</w:t>
      </w:r>
      <w:r w:rsidRPr="00356ADF">
        <w:rPr>
          <w:b/>
          <w:szCs w:val="22"/>
        </w:rPr>
        <w:t xml:space="preserve"> устан</w:t>
      </w:r>
      <w:r>
        <w:rPr>
          <w:b/>
          <w:szCs w:val="22"/>
        </w:rPr>
        <w:t xml:space="preserve">овления компенсационных выплат </w:t>
      </w:r>
      <w:r w:rsidRPr="00356ADF">
        <w:rPr>
          <w:b/>
          <w:szCs w:val="22"/>
        </w:rPr>
        <w:t>р</w:t>
      </w:r>
      <w:r>
        <w:rPr>
          <w:b/>
          <w:szCs w:val="22"/>
        </w:rPr>
        <w:t>аботникам</w:t>
      </w:r>
    </w:p>
    <w:p w:rsidR="00FF4BDD" w:rsidRPr="0085136E" w:rsidRDefault="00FF4BDD" w:rsidP="00FF4BDD">
      <w:pPr>
        <w:rPr>
          <w:szCs w:val="22"/>
        </w:rPr>
      </w:pPr>
      <w:r w:rsidRPr="0085136E">
        <w:rPr>
          <w:szCs w:val="22"/>
        </w:rPr>
        <w:t>2.1. Учреждению предусматриваются средства в размере 15% фонда оплаты труда на установление выплат компенсационного характера.</w:t>
      </w:r>
    </w:p>
    <w:p w:rsidR="00FF4BDD" w:rsidRPr="0085136E" w:rsidRDefault="00FF4BDD" w:rsidP="00FF4BDD">
      <w:pPr>
        <w:jc w:val="both"/>
        <w:rPr>
          <w:szCs w:val="22"/>
        </w:rPr>
      </w:pPr>
      <w:r w:rsidRPr="0085136E">
        <w:rPr>
          <w:szCs w:val="22"/>
        </w:rPr>
        <w:t>2.1.1.</w:t>
      </w:r>
      <w:r>
        <w:rPr>
          <w:szCs w:val="22"/>
        </w:rPr>
        <w:t xml:space="preserve"> </w:t>
      </w:r>
      <w:r w:rsidRPr="0085136E">
        <w:rPr>
          <w:szCs w:val="22"/>
        </w:rPr>
        <w:t xml:space="preserve">Размеры доплат и надбавок компенсационного характера вводятся в соответствии с действующим законодательством </w:t>
      </w:r>
      <w:proofErr w:type="gramStart"/>
      <w:r w:rsidRPr="0085136E">
        <w:rPr>
          <w:szCs w:val="22"/>
        </w:rPr>
        <w:t>за работу</w:t>
      </w:r>
      <w:proofErr w:type="gramEnd"/>
      <w:r w:rsidRPr="0085136E">
        <w:rPr>
          <w:szCs w:val="22"/>
        </w:rPr>
        <w:t xml:space="preserve"> не входящую в круг основных обязанностей, в пределах фонда оплаты труда, утвержденного решением о бюджете на соответствующий финансовый год, и определяется образовательной организацией самостоятельно в зависимости от дополнительного объема работы, выполняемый работниками.</w:t>
      </w:r>
    </w:p>
    <w:p w:rsidR="00FF4BDD" w:rsidRPr="0085136E" w:rsidRDefault="00FF4BDD" w:rsidP="00FF4BDD">
      <w:pPr>
        <w:jc w:val="both"/>
        <w:rPr>
          <w:szCs w:val="22"/>
        </w:rPr>
      </w:pPr>
      <w:r w:rsidRPr="0085136E">
        <w:rPr>
          <w:szCs w:val="22"/>
        </w:rPr>
        <w:t xml:space="preserve">2.1.2. Доплаты и надбавки, предусмотренные настоящим положением, применяются к ставкам и окладам работников образования, установленным в соответствии с Положением об оплате труда работников муниципальных образовательных организаций Рузского городского округа Московской </w:t>
      </w:r>
      <w:proofErr w:type="gramStart"/>
      <w:r w:rsidRPr="0085136E">
        <w:rPr>
          <w:szCs w:val="22"/>
        </w:rPr>
        <w:t>области  №</w:t>
      </w:r>
      <w:proofErr w:type="gramEnd"/>
      <w:r>
        <w:rPr>
          <w:szCs w:val="22"/>
        </w:rPr>
        <w:t xml:space="preserve"> </w:t>
      </w:r>
      <w:r w:rsidRPr="0085136E">
        <w:rPr>
          <w:szCs w:val="22"/>
        </w:rPr>
        <w:t>4087 от 02.11.2018г., каждый вид доплат и надбавок исчисляется исходя из оклада (ставки) без учета других надбавок. Все доплаты и надбавки, установленные работнику, выплачиваются одновременно с выплатой заработной платы за истекший месяц.</w:t>
      </w:r>
    </w:p>
    <w:p w:rsidR="00FF4BDD" w:rsidRPr="0085136E" w:rsidRDefault="00FF4BDD" w:rsidP="00FF4BDD">
      <w:pPr>
        <w:jc w:val="both"/>
        <w:rPr>
          <w:szCs w:val="22"/>
        </w:rPr>
      </w:pPr>
      <w:r w:rsidRPr="0085136E">
        <w:rPr>
          <w:szCs w:val="22"/>
        </w:rPr>
        <w:t>2.1.3. Доплаты компенсационного характера и доплаты за выполнение дополнительной работы не входящую в круг основных обязанностей являются обязательными к выплате.</w:t>
      </w:r>
    </w:p>
    <w:p w:rsidR="00FF4BDD" w:rsidRPr="0085136E" w:rsidRDefault="00FF4BDD" w:rsidP="00FF4BDD">
      <w:pPr>
        <w:jc w:val="both"/>
        <w:rPr>
          <w:szCs w:val="22"/>
        </w:rPr>
      </w:pPr>
      <w:r w:rsidRPr="0085136E">
        <w:rPr>
          <w:szCs w:val="22"/>
        </w:rPr>
        <w:t xml:space="preserve">2.1.4. Положение является локальным нормативным </w:t>
      </w:r>
      <w:proofErr w:type="gramStart"/>
      <w:r w:rsidRPr="0085136E">
        <w:rPr>
          <w:szCs w:val="22"/>
        </w:rPr>
        <w:t>акто</w:t>
      </w:r>
      <w:r>
        <w:rPr>
          <w:szCs w:val="22"/>
        </w:rPr>
        <w:t>м  дошкольной</w:t>
      </w:r>
      <w:proofErr w:type="gramEnd"/>
      <w:r>
        <w:rPr>
          <w:szCs w:val="22"/>
        </w:rPr>
        <w:t xml:space="preserve"> </w:t>
      </w:r>
      <w:r w:rsidRPr="0085136E">
        <w:rPr>
          <w:szCs w:val="22"/>
        </w:rPr>
        <w:t>образовательной организации, определяющим виды, условия и размеры компенсационных выплат, выплат стимулирующего характера за высокую результативность работы, успешное выполнение наиболее сложных работ, высокое качество работы, за сложность и напряженность выполняемой работы, премирования работников, оказания им материальной помощи.</w:t>
      </w:r>
    </w:p>
    <w:p w:rsidR="00FF4BDD" w:rsidRPr="0085136E" w:rsidRDefault="00FF4BDD" w:rsidP="00FF4BDD">
      <w:pPr>
        <w:jc w:val="both"/>
        <w:rPr>
          <w:szCs w:val="22"/>
        </w:rPr>
      </w:pPr>
      <w:r w:rsidRPr="0085136E">
        <w:rPr>
          <w:szCs w:val="22"/>
        </w:rPr>
        <w:t>2.1.5. Настоящее Положение распространяется на работников, занимающих должности в соответствии со штатным расписанием.</w:t>
      </w:r>
    </w:p>
    <w:p w:rsidR="00FF4BDD" w:rsidRPr="0085136E" w:rsidRDefault="00FF4BDD" w:rsidP="00FF4BDD">
      <w:pPr>
        <w:jc w:val="both"/>
        <w:rPr>
          <w:szCs w:val="22"/>
        </w:rPr>
      </w:pPr>
      <w:r w:rsidRPr="0085136E">
        <w:rPr>
          <w:szCs w:val="22"/>
        </w:rPr>
        <w:lastRenderedPageBreak/>
        <w:t xml:space="preserve">2.1.6. Настоящее Положение </w:t>
      </w:r>
      <w:r>
        <w:rPr>
          <w:szCs w:val="22"/>
        </w:rPr>
        <w:t xml:space="preserve">согласовывается с профсоюзным комитетом, </w:t>
      </w:r>
      <w:proofErr w:type="gramStart"/>
      <w:r>
        <w:rPr>
          <w:szCs w:val="22"/>
        </w:rPr>
        <w:t>утверждается  приказом</w:t>
      </w:r>
      <w:proofErr w:type="gramEnd"/>
      <w:r>
        <w:rPr>
          <w:szCs w:val="22"/>
        </w:rPr>
        <w:t xml:space="preserve"> руководителя и доводится до сведения всех работников.</w:t>
      </w:r>
    </w:p>
    <w:p w:rsidR="00FF4BDD" w:rsidRPr="0085136E" w:rsidRDefault="00FF4BDD" w:rsidP="00FF4BDD">
      <w:pPr>
        <w:jc w:val="both"/>
        <w:rPr>
          <w:szCs w:val="22"/>
        </w:rPr>
      </w:pPr>
    </w:p>
    <w:p w:rsidR="00FF4BDD" w:rsidRDefault="00FF4BDD" w:rsidP="00FF4BDD">
      <w:pPr>
        <w:jc w:val="center"/>
        <w:rPr>
          <w:b/>
          <w:szCs w:val="22"/>
        </w:rPr>
      </w:pPr>
      <w:r w:rsidRPr="0085136E">
        <w:rPr>
          <w:b/>
          <w:szCs w:val="22"/>
        </w:rPr>
        <w:t>2.2.</w:t>
      </w:r>
      <w:r>
        <w:rPr>
          <w:b/>
          <w:szCs w:val="22"/>
        </w:rPr>
        <w:t xml:space="preserve"> </w:t>
      </w:r>
      <w:r w:rsidRPr="0085136E">
        <w:rPr>
          <w:b/>
          <w:szCs w:val="22"/>
        </w:rPr>
        <w:t xml:space="preserve">Доплаты компенсационного характера за условия труда, </w:t>
      </w:r>
    </w:p>
    <w:p w:rsidR="00FF4BDD" w:rsidRPr="000C16A3" w:rsidRDefault="00FF4BDD" w:rsidP="00FF4BDD">
      <w:pPr>
        <w:jc w:val="center"/>
        <w:rPr>
          <w:b/>
          <w:szCs w:val="22"/>
        </w:rPr>
      </w:pPr>
      <w:r>
        <w:rPr>
          <w:b/>
          <w:szCs w:val="22"/>
        </w:rPr>
        <w:t>отклоняющиеся от нормальных.</w:t>
      </w:r>
    </w:p>
    <w:p w:rsidR="00FF4BDD" w:rsidRPr="0085136E" w:rsidRDefault="00FF4BDD" w:rsidP="00FF4BDD">
      <w:pPr>
        <w:jc w:val="both"/>
        <w:rPr>
          <w:szCs w:val="22"/>
        </w:rPr>
      </w:pPr>
      <w:r w:rsidRPr="0085136E">
        <w:rPr>
          <w:szCs w:val="22"/>
        </w:rPr>
        <w:t xml:space="preserve">2.2.1. Выплаты за работу с вредными и (или) опасными и иными особыми условиями труда в размере до 12% от ставки (оклада) заработной платы. </w:t>
      </w:r>
    </w:p>
    <w:p w:rsidR="00FF4BDD" w:rsidRPr="0085136E" w:rsidRDefault="00FF4BDD" w:rsidP="00FF4BDD">
      <w:pPr>
        <w:jc w:val="both"/>
        <w:rPr>
          <w:szCs w:val="22"/>
        </w:rPr>
      </w:pPr>
      <w:r w:rsidRPr="0085136E">
        <w:rPr>
          <w:szCs w:val="22"/>
        </w:rPr>
        <w:t>2.2.2. Выплаты за работу в ночное время в размере 35% от ставки (оклада) заработной платы за каждый час работ</w:t>
      </w:r>
      <w:r>
        <w:rPr>
          <w:szCs w:val="22"/>
        </w:rPr>
        <w:t>ы в ночное время (в период с 24 часов до 7 часов</w:t>
      </w:r>
      <w:r w:rsidRPr="0085136E">
        <w:rPr>
          <w:szCs w:val="22"/>
        </w:rPr>
        <w:t>)</w:t>
      </w:r>
      <w:r>
        <w:rPr>
          <w:szCs w:val="22"/>
        </w:rPr>
        <w:t>.</w:t>
      </w:r>
    </w:p>
    <w:p w:rsidR="00FF4BDD" w:rsidRPr="0085136E" w:rsidRDefault="00FF4BDD" w:rsidP="00FF4BDD">
      <w:pPr>
        <w:jc w:val="both"/>
        <w:rPr>
          <w:szCs w:val="22"/>
        </w:rPr>
      </w:pPr>
      <w:r w:rsidRPr="0085136E">
        <w:rPr>
          <w:szCs w:val="22"/>
        </w:rPr>
        <w:t xml:space="preserve">2.2.3. Выплаты за работу в выходные и праздничные </w:t>
      </w:r>
      <w:proofErr w:type="gramStart"/>
      <w:r w:rsidRPr="0085136E">
        <w:rPr>
          <w:szCs w:val="22"/>
        </w:rPr>
        <w:t>дни  в</w:t>
      </w:r>
      <w:proofErr w:type="gramEnd"/>
      <w:r w:rsidRPr="0085136E">
        <w:rPr>
          <w:szCs w:val="22"/>
        </w:rPr>
        <w:t xml:space="preserve"> размерах, установленных Трудовым кодексом Российской Федерации</w:t>
      </w:r>
      <w:r>
        <w:rPr>
          <w:szCs w:val="22"/>
        </w:rPr>
        <w:t xml:space="preserve"> (</w:t>
      </w:r>
      <w:r w:rsidRPr="001B06BC">
        <w:rPr>
          <w:szCs w:val="20"/>
        </w:rPr>
        <w:t>не менее одинарной дневной или часовой ставки сверх оклада, если работа производилась в пределах месячной нормы рабочего времени, и в размере двойной часовой или дневной ставки сверх оклада, если работа  производилась сверх месячной нормы</w:t>
      </w:r>
      <w:r>
        <w:rPr>
          <w:szCs w:val="20"/>
        </w:rPr>
        <w:t>)</w:t>
      </w:r>
      <w:r w:rsidRPr="0085136E">
        <w:rPr>
          <w:szCs w:val="22"/>
        </w:rPr>
        <w:t>.</w:t>
      </w:r>
    </w:p>
    <w:p w:rsidR="00FF4BDD" w:rsidRPr="0085136E" w:rsidRDefault="00FF4BDD" w:rsidP="00FF4BDD">
      <w:pPr>
        <w:jc w:val="both"/>
        <w:rPr>
          <w:szCs w:val="22"/>
        </w:rPr>
      </w:pPr>
      <w:r w:rsidRPr="0085136E">
        <w:rPr>
          <w:szCs w:val="22"/>
        </w:rPr>
        <w:t>2.2.4. Выплаты за сверхурочную работу – в порядке, предусмотренном Трудовым кодексом Российской Федерации.</w:t>
      </w:r>
    </w:p>
    <w:p w:rsidR="00FF4BDD" w:rsidRDefault="00FF4BDD" w:rsidP="00FF4BDD">
      <w:pPr>
        <w:jc w:val="both"/>
        <w:rPr>
          <w:szCs w:val="22"/>
        </w:rPr>
      </w:pPr>
      <w:r>
        <w:rPr>
          <w:szCs w:val="22"/>
        </w:rPr>
        <w:t>2.2.5. Р</w:t>
      </w:r>
      <w:r w:rsidRPr="00763D78">
        <w:rPr>
          <w:szCs w:val="22"/>
        </w:rPr>
        <w:t>аботникам за совмещение профессий (должностей), расширение зон обслуживания, уве</w:t>
      </w:r>
      <w:r>
        <w:rPr>
          <w:szCs w:val="22"/>
        </w:rPr>
        <w:t xml:space="preserve">личение объема выполняемых работ – в </w:t>
      </w:r>
      <w:r w:rsidRPr="00763D78">
        <w:rPr>
          <w:szCs w:val="22"/>
        </w:rPr>
        <w:t>размере оплаты фактически выполняемой совмещаемой работы, но не выше суммы, предусмотренной на оплату труда по данной вакантной должност</w:t>
      </w:r>
      <w:r>
        <w:rPr>
          <w:szCs w:val="22"/>
        </w:rPr>
        <w:t>и.</w:t>
      </w:r>
    </w:p>
    <w:p w:rsidR="00FF4BDD" w:rsidRDefault="00FF4BDD" w:rsidP="00FF4BDD">
      <w:pPr>
        <w:jc w:val="both"/>
        <w:rPr>
          <w:szCs w:val="22"/>
        </w:rPr>
      </w:pPr>
      <w:r>
        <w:rPr>
          <w:szCs w:val="22"/>
        </w:rPr>
        <w:t>2.2.6. Р</w:t>
      </w:r>
      <w:r w:rsidRPr="008D6248">
        <w:rPr>
          <w:szCs w:val="22"/>
        </w:rPr>
        <w:t>аботникам за выполнение наряду с основной работой обязанностей временно отсутствующего работника - в размере, устанавливаемом приказом</w:t>
      </w:r>
      <w:r>
        <w:rPr>
          <w:szCs w:val="22"/>
        </w:rPr>
        <w:t xml:space="preserve"> по учреждению, исходя из разниц</w:t>
      </w:r>
      <w:r w:rsidRPr="008D6248">
        <w:rPr>
          <w:szCs w:val="22"/>
        </w:rPr>
        <w:t>ы в окладах или фактичес</w:t>
      </w:r>
      <w:r>
        <w:rPr>
          <w:szCs w:val="22"/>
        </w:rPr>
        <w:t>кой стоимости выполненных работ.</w:t>
      </w:r>
    </w:p>
    <w:p w:rsidR="00FF4BDD" w:rsidRPr="008D6248" w:rsidRDefault="00FF4BDD" w:rsidP="00FF4BDD">
      <w:pPr>
        <w:jc w:val="both"/>
        <w:rPr>
          <w:szCs w:val="22"/>
        </w:rPr>
      </w:pPr>
      <w:r>
        <w:rPr>
          <w:szCs w:val="22"/>
        </w:rPr>
        <w:t xml:space="preserve">2.2.7. </w:t>
      </w:r>
      <w:r w:rsidRPr="008D6248">
        <w:rPr>
          <w:szCs w:val="22"/>
        </w:rPr>
        <w:t>Приведенный в настоящем разделе перечень оснований повышения размеров ставок (окладов) может быть расширен на основании принятия нормативных правовых актов органами государственной власти Российской Федерации, Московской области, местного самоуправления в соответствии с их компетенцией и принципом разделения полномочии (законы, постановления, указы, приказы, соглашения)</w:t>
      </w:r>
    </w:p>
    <w:p w:rsidR="00FF4BDD" w:rsidRDefault="00FF4BDD" w:rsidP="00FF4BDD">
      <w:pPr>
        <w:jc w:val="both"/>
        <w:rPr>
          <w:szCs w:val="22"/>
        </w:rPr>
      </w:pPr>
      <w:r>
        <w:rPr>
          <w:szCs w:val="22"/>
        </w:rPr>
        <w:t xml:space="preserve">2.2.8. Расходы на эти доплаты планируются заранее в </w:t>
      </w:r>
      <w:r w:rsidRPr="008D6248">
        <w:rPr>
          <w:szCs w:val="22"/>
        </w:rPr>
        <w:t>бюджете</w:t>
      </w:r>
      <w:r>
        <w:rPr>
          <w:szCs w:val="22"/>
        </w:rPr>
        <w:t xml:space="preserve"> образовательной организации:</w:t>
      </w:r>
    </w:p>
    <w:p w:rsidR="00FF4BDD" w:rsidRPr="00C07D2E" w:rsidRDefault="00FF4BDD" w:rsidP="00FF4BDD">
      <w:pPr>
        <w:jc w:val="both"/>
        <w:rPr>
          <w:szCs w:val="22"/>
        </w:rPr>
      </w:pPr>
      <w:r>
        <w:rPr>
          <w:szCs w:val="22"/>
        </w:rPr>
        <w:t xml:space="preserve">2.2.9. </w:t>
      </w:r>
      <w:r w:rsidRPr="00C07D2E">
        <w:rPr>
          <w:szCs w:val="22"/>
        </w:rPr>
        <w:t>Выплаты компенсационного характера производятся в период с сентября по август учебног</w:t>
      </w:r>
      <w:r>
        <w:rPr>
          <w:szCs w:val="22"/>
        </w:rPr>
        <w:t xml:space="preserve">о года по результатам </w:t>
      </w:r>
      <w:proofErr w:type="gramStart"/>
      <w:r>
        <w:rPr>
          <w:szCs w:val="22"/>
        </w:rPr>
        <w:t>работы,  могут</w:t>
      </w:r>
      <w:proofErr w:type="gramEnd"/>
      <w:r>
        <w:rPr>
          <w:szCs w:val="22"/>
        </w:rPr>
        <w:t xml:space="preserve">  устанавлива</w:t>
      </w:r>
      <w:r w:rsidRPr="00C07D2E">
        <w:rPr>
          <w:szCs w:val="22"/>
        </w:rPr>
        <w:t>т</w:t>
      </w:r>
      <w:r>
        <w:rPr>
          <w:szCs w:val="22"/>
        </w:rPr>
        <w:t>ь</w:t>
      </w:r>
      <w:r w:rsidRPr="00C07D2E">
        <w:rPr>
          <w:szCs w:val="22"/>
        </w:rPr>
        <w:t xml:space="preserve">ся по итогам работы за месяц, </w:t>
      </w:r>
      <w:r>
        <w:rPr>
          <w:szCs w:val="22"/>
        </w:rPr>
        <w:t xml:space="preserve">квартал, </w:t>
      </w:r>
      <w:r w:rsidRPr="00C07D2E">
        <w:rPr>
          <w:szCs w:val="22"/>
        </w:rPr>
        <w:t>полугодие или по итогам работы за учебный год, согласно</w:t>
      </w:r>
      <w:r>
        <w:rPr>
          <w:szCs w:val="22"/>
        </w:rPr>
        <w:t xml:space="preserve"> приказу руководителя</w:t>
      </w:r>
      <w:r w:rsidRPr="00C07D2E">
        <w:rPr>
          <w:szCs w:val="22"/>
        </w:rPr>
        <w:t>.</w:t>
      </w:r>
    </w:p>
    <w:p w:rsidR="00FF4BDD" w:rsidRPr="00C07D2E" w:rsidRDefault="00FF4BDD" w:rsidP="00FF4BDD">
      <w:pPr>
        <w:jc w:val="both"/>
        <w:rPr>
          <w:szCs w:val="22"/>
        </w:rPr>
      </w:pPr>
      <w:r>
        <w:rPr>
          <w:szCs w:val="22"/>
        </w:rPr>
        <w:t>2.2.10. Вып</w:t>
      </w:r>
      <w:r w:rsidRPr="00C07D2E">
        <w:rPr>
          <w:szCs w:val="22"/>
        </w:rPr>
        <w:t>латы могут распределяться как в виде сумм</w:t>
      </w:r>
      <w:r>
        <w:rPr>
          <w:szCs w:val="22"/>
        </w:rPr>
        <w:t>ы, причитающей</w:t>
      </w:r>
      <w:r w:rsidRPr="00C07D2E">
        <w:rPr>
          <w:szCs w:val="22"/>
        </w:rPr>
        <w:t>ся конкретному педагогическому работнику, так и в виде процентных надбавок к заработной плате</w:t>
      </w:r>
      <w:r>
        <w:rPr>
          <w:szCs w:val="22"/>
        </w:rPr>
        <w:t xml:space="preserve">. </w:t>
      </w:r>
      <w:r w:rsidRPr="00C07D2E">
        <w:rPr>
          <w:szCs w:val="22"/>
        </w:rPr>
        <w:t>Основанием для начисле</w:t>
      </w:r>
      <w:r>
        <w:rPr>
          <w:szCs w:val="22"/>
        </w:rPr>
        <w:t>ния выплат служит подведение ит</w:t>
      </w:r>
      <w:r w:rsidRPr="00C07D2E">
        <w:rPr>
          <w:szCs w:val="22"/>
        </w:rPr>
        <w:t>огов образовательной работы, выполнение методической работы, проведение различных мероприяти</w:t>
      </w:r>
      <w:r>
        <w:rPr>
          <w:szCs w:val="22"/>
        </w:rPr>
        <w:t>й</w:t>
      </w:r>
      <w:r w:rsidRPr="00C07D2E">
        <w:rPr>
          <w:szCs w:val="22"/>
        </w:rPr>
        <w:t>, внедрение новых форм и методов обучения, совершенствование учебно - материальной базы, сохранность имущества,</w:t>
      </w:r>
    </w:p>
    <w:p w:rsidR="00FF4BDD" w:rsidRPr="0085136E" w:rsidRDefault="00FF4BDD" w:rsidP="00FF4BDD">
      <w:pPr>
        <w:jc w:val="both"/>
        <w:rPr>
          <w:szCs w:val="22"/>
        </w:rPr>
      </w:pPr>
      <w:r>
        <w:rPr>
          <w:szCs w:val="22"/>
        </w:rPr>
        <w:t xml:space="preserve">2.2.11. </w:t>
      </w:r>
      <w:r w:rsidRPr="00C07D2E">
        <w:rPr>
          <w:szCs w:val="22"/>
        </w:rPr>
        <w:t>Дополнительные работы, выполняемые работниками образовательных учреждений, но своему содержанию и характеру могут быть непосредственно связаны с образовательным процессом</w:t>
      </w:r>
      <w:r>
        <w:rPr>
          <w:szCs w:val="22"/>
        </w:rPr>
        <w:t>.</w:t>
      </w:r>
    </w:p>
    <w:p w:rsidR="00FF4BDD" w:rsidRDefault="00FF4BDD" w:rsidP="00FF4BDD">
      <w:pPr>
        <w:jc w:val="center"/>
        <w:rPr>
          <w:b/>
          <w:szCs w:val="22"/>
        </w:rPr>
      </w:pPr>
    </w:p>
    <w:p w:rsidR="00FF4BDD" w:rsidRPr="00AA5E58" w:rsidRDefault="00FF4BDD" w:rsidP="00FF4BDD">
      <w:pPr>
        <w:numPr>
          <w:ilvl w:val="1"/>
          <w:numId w:val="15"/>
        </w:numPr>
        <w:jc w:val="center"/>
        <w:rPr>
          <w:b/>
          <w:szCs w:val="22"/>
        </w:rPr>
      </w:pPr>
      <w:r w:rsidRPr="0085136E">
        <w:rPr>
          <w:b/>
          <w:szCs w:val="22"/>
        </w:rPr>
        <w:t>Доплаты за выполнение дополнительных работ, связанных с образовательным процессом и не входящим в круг основных обязанностей.</w:t>
      </w:r>
    </w:p>
    <w:p w:rsidR="00FF4BDD" w:rsidRDefault="00FF4BDD" w:rsidP="00FF4BDD">
      <w:pPr>
        <w:jc w:val="both"/>
        <w:rPr>
          <w:color w:val="FF0000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7449"/>
        <w:gridCol w:w="1218"/>
      </w:tblGrid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center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№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center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Показатели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center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 xml:space="preserve">Сумма </w:t>
            </w:r>
            <w:proofErr w:type="gramStart"/>
            <w:r w:rsidRPr="00CE7D59">
              <w:rPr>
                <w:color w:val="000000"/>
                <w:szCs w:val="22"/>
              </w:rPr>
              <w:t xml:space="preserve">   </w:t>
            </w:r>
            <w:r w:rsidRPr="00CE7D59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CE7D59">
              <w:rPr>
                <w:color w:val="000000"/>
                <w:sz w:val="20"/>
                <w:szCs w:val="20"/>
              </w:rPr>
              <w:t>в рублях)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2.3.1.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За работу по снижению заболеваемости воспитанников, внедрению здоровье сберегающих технологий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rPr>
                <w:color w:val="000000"/>
              </w:rPr>
            </w:pPr>
            <w:r w:rsidRPr="00CE7D59">
              <w:rPr>
                <w:color w:val="000000"/>
                <w:szCs w:val="22"/>
              </w:rPr>
              <w:t>До 10 000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2.3.2.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 xml:space="preserve">За работу по изготовлению наглядных инструктивно-методических, учебно-методических пособий, дидактического и раздаточного </w:t>
            </w:r>
            <w:r w:rsidRPr="00CE7D59">
              <w:rPr>
                <w:color w:val="000000"/>
                <w:szCs w:val="22"/>
              </w:rPr>
              <w:lastRenderedPageBreak/>
              <w:t xml:space="preserve">материала для проведения занятий с воспитанниками, для развития их творческих способностей в досуговой и игровой деятельности  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rPr>
                <w:color w:val="000000"/>
              </w:rPr>
            </w:pPr>
            <w:r w:rsidRPr="00CE7D59">
              <w:rPr>
                <w:color w:val="000000"/>
                <w:szCs w:val="22"/>
              </w:rPr>
              <w:lastRenderedPageBreak/>
              <w:t>до 10 000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2.3.3.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 xml:space="preserve">За заведование элементами инфраструктуры, в которых требуется постоянное обновление содержания оформления, необходимость подготовки демонстрационного оборудования: методическим, логопедическим, кабинетом психологической разгрузки </w:t>
            </w:r>
            <w:proofErr w:type="gramStart"/>
            <w:r w:rsidRPr="00CE7D59">
              <w:rPr>
                <w:color w:val="000000"/>
                <w:szCs w:val="22"/>
              </w:rPr>
              <w:t>детей,  физкультурным</w:t>
            </w:r>
            <w:proofErr w:type="gramEnd"/>
            <w:r w:rsidRPr="00CE7D59">
              <w:rPr>
                <w:color w:val="000000"/>
                <w:szCs w:val="22"/>
              </w:rPr>
              <w:t>, музыкальным залом, мини - музеем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rPr>
                <w:color w:val="000000"/>
              </w:rPr>
            </w:pPr>
            <w:r w:rsidRPr="00CE7D59">
              <w:rPr>
                <w:color w:val="000000"/>
                <w:szCs w:val="22"/>
              </w:rPr>
              <w:t>до 10 000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2.3.4.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За работу с родителями по организации участия их в изготовлении необходимого реквизита для проведения досуговых занятий с детьми (театрально-игровая деятельность, оформление тематических игровых зон в групповом помещении и т.д.), по подготовке помещений к проведению досуговых и праздничных мероприятий для детей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rPr>
                <w:color w:val="000000"/>
              </w:rPr>
            </w:pPr>
            <w:r w:rsidRPr="00CE7D59">
              <w:rPr>
                <w:color w:val="000000"/>
                <w:szCs w:val="22"/>
              </w:rPr>
              <w:t>до 10 000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2.3.5.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За работу с родителями по организации и проведению подготовки   прогулочного участка группы к осенне-</w:t>
            </w:r>
            <w:proofErr w:type="gramStart"/>
            <w:r w:rsidRPr="00CE7D59">
              <w:rPr>
                <w:color w:val="000000"/>
                <w:szCs w:val="22"/>
              </w:rPr>
              <w:t>зимнему  и</w:t>
            </w:r>
            <w:proofErr w:type="gramEnd"/>
            <w:r w:rsidRPr="00CE7D59">
              <w:rPr>
                <w:color w:val="000000"/>
                <w:szCs w:val="22"/>
              </w:rPr>
              <w:t xml:space="preserve"> весенне-летнему сезонам в соответствии с возрастными особенностями воспитанников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rPr>
                <w:color w:val="000000"/>
              </w:rPr>
            </w:pPr>
            <w:r w:rsidRPr="00CE7D59">
              <w:rPr>
                <w:color w:val="000000"/>
                <w:szCs w:val="22"/>
              </w:rPr>
              <w:t>до 10 000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2.3.6.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Консультации, занятия, другие мероприятия с родителями по вопросам закаливания воспитанников и поддержания в семье здорового образа жизни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rPr>
                <w:color w:val="000000"/>
              </w:rPr>
            </w:pPr>
            <w:r w:rsidRPr="00CE7D59">
              <w:rPr>
                <w:color w:val="000000"/>
                <w:szCs w:val="22"/>
              </w:rPr>
              <w:t>до 10 000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2.3.7.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 xml:space="preserve">За участие в работе по организации и проведению городских, районных мероприятий </w:t>
            </w:r>
            <w:r w:rsidRPr="00CE7D59">
              <w:rPr>
                <w:b/>
                <w:color w:val="000000"/>
                <w:szCs w:val="22"/>
              </w:rPr>
              <w:t>для детей</w:t>
            </w:r>
            <w:r w:rsidRPr="00CE7D59">
              <w:rPr>
                <w:color w:val="000000"/>
                <w:szCs w:val="22"/>
              </w:rPr>
              <w:t xml:space="preserve"> (спортивные соревнования, конкурсы, выставки, выступления детей на концертах)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2.3.8.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 xml:space="preserve">За участие в городских, районных мероприятиях по распространению педагогического опыта, работы с родителями, реализации программ наставничества, осуществление работы с молодыми специалистами (публикации в СМИ, личное участие в конференциях, семинарах, методических объединениях, фестивалях, конкурсах, педагогических чтениях, </w:t>
            </w:r>
            <w:proofErr w:type="gramStart"/>
            <w:r w:rsidRPr="00CE7D59">
              <w:rPr>
                <w:color w:val="000000"/>
                <w:szCs w:val="22"/>
              </w:rPr>
              <w:t>показах  мастер</w:t>
            </w:r>
            <w:proofErr w:type="gramEnd"/>
            <w:r w:rsidRPr="00CE7D59">
              <w:rPr>
                <w:color w:val="000000"/>
                <w:szCs w:val="22"/>
              </w:rPr>
              <w:t>-классов) и т.д. с целью повышения авторитета и имиджа учреждения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до 20 000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2.3.9.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За участие в конкурсе «Воспитатель года» на уровне муниципального района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До 25 000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2.3.10.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За руководство методическими, цикловыми и предметными комиссиями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до 20 000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2.3.11.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Организация информационного обмена с Учредителем и общественностью посредством освещения деятельности детского сада в СМИ, сети Интернет, на официальном сайте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До 10 000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2.3.12.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Работа с ресурсами в интернет пространстве. Ведение официальных сайтов (</w:t>
            </w:r>
            <w:r w:rsidRPr="00CE7D59">
              <w:rPr>
                <w:color w:val="000000"/>
                <w:szCs w:val="22"/>
                <w:lang w:val="en-US"/>
              </w:rPr>
              <w:t>bus</w:t>
            </w:r>
            <w:r w:rsidRPr="00CE7D59">
              <w:rPr>
                <w:color w:val="000000"/>
                <w:szCs w:val="22"/>
              </w:rPr>
              <w:t>.</w:t>
            </w:r>
            <w:r w:rsidRPr="00CE7D59">
              <w:rPr>
                <w:color w:val="000000"/>
                <w:szCs w:val="22"/>
                <w:lang w:val="en-US"/>
              </w:rPr>
              <w:t>gov</w:t>
            </w:r>
            <w:r w:rsidRPr="00CE7D59">
              <w:rPr>
                <w:color w:val="000000"/>
                <w:szCs w:val="22"/>
              </w:rPr>
              <w:t>.</w:t>
            </w:r>
            <w:r w:rsidRPr="00CE7D59">
              <w:rPr>
                <w:color w:val="000000"/>
                <w:szCs w:val="22"/>
                <w:lang w:val="en-US"/>
              </w:rPr>
              <w:t>ru</w:t>
            </w:r>
            <w:r w:rsidRPr="00CE7D59">
              <w:rPr>
                <w:color w:val="000000"/>
                <w:szCs w:val="22"/>
              </w:rPr>
              <w:t xml:space="preserve">, </w:t>
            </w:r>
            <w:r w:rsidRPr="00CE7D59">
              <w:rPr>
                <w:color w:val="000000"/>
                <w:szCs w:val="22"/>
                <w:lang w:val="en-US"/>
              </w:rPr>
              <w:t>zakupki</w:t>
            </w:r>
            <w:r w:rsidRPr="00CE7D59">
              <w:rPr>
                <w:color w:val="000000"/>
                <w:szCs w:val="22"/>
              </w:rPr>
              <w:t>.</w:t>
            </w:r>
            <w:r w:rsidRPr="00CE7D59">
              <w:rPr>
                <w:color w:val="000000"/>
                <w:szCs w:val="22"/>
                <w:lang w:val="en-US"/>
              </w:rPr>
              <w:t>gov</w:t>
            </w:r>
            <w:r w:rsidRPr="00CE7D59">
              <w:rPr>
                <w:color w:val="000000"/>
                <w:szCs w:val="22"/>
              </w:rPr>
              <w:t>.</w:t>
            </w:r>
            <w:r w:rsidRPr="00CE7D59">
              <w:rPr>
                <w:color w:val="000000"/>
                <w:szCs w:val="22"/>
                <w:lang w:val="en-US"/>
              </w:rPr>
              <w:t>ru</w:t>
            </w:r>
            <w:r w:rsidRPr="00CE7D59">
              <w:rPr>
                <w:color w:val="000000"/>
                <w:szCs w:val="22"/>
              </w:rPr>
              <w:t>, ЕАСУЗ, электронный детский сад и др.)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До 10 000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2.3.13.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За проведение работы по посещению детьми старших и подготовительных групп культурно-спортивных мероприятий (просмотров мультфильмов, детских фильмов, концертов, спектаклей для соответствующего возраста, в образовательных организациях культуры, посещение музеев, тематических выставок, спортивных соревнований дошкольников, в образовательной организации физкультуры и спорта, экскурсии по ознакомлению с работой людей разных профессий)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До 10 000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2.3.14.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За отсутствие долгов по родительской плате в группах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До 5 000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2.3.15.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За участие в праздниках в качестве актеров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До 3 000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2.3.16.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За оформление сезонных и тематических выставок в учреждении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До 5 000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2.3.17.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 xml:space="preserve">Участие в работе органов самоуправления (работа в комиссиях, </w:t>
            </w:r>
            <w:proofErr w:type="gramStart"/>
            <w:r w:rsidRPr="00CE7D59">
              <w:rPr>
                <w:color w:val="000000"/>
                <w:szCs w:val="22"/>
              </w:rPr>
              <w:t>ведение  протоколов</w:t>
            </w:r>
            <w:proofErr w:type="gramEnd"/>
            <w:r w:rsidRPr="00CE7D59">
              <w:rPr>
                <w:color w:val="000000"/>
                <w:szCs w:val="22"/>
              </w:rPr>
              <w:t xml:space="preserve">  заседаний  педагогических  советов,   производственных совещаний, общесадовских родительских </w:t>
            </w:r>
            <w:r w:rsidRPr="00CE7D59">
              <w:rPr>
                <w:color w:val="000000"/>
                <w:szCs w:val="22"/>
              </w:rPr>
              <w:lastRenderedPageBreak/>
              <w:t>собраний, руководство консультативными пунктами, учебно-опытным участков, творческой группой)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lastRenderedPageBreak/>
              <w:t xml:space="preserve">До 2 000 </w:t>
            </w:r>
            <w:r w:rsidRPr="00CE7D59">
              <w:rPr>
                <w:color w:val="000000"/>
                <w:sz w:val="18"/>
                <w:szCs w:val="18"/>
              </w:rPr>
              <w:t>(за протокол)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2.3.18.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Участие в реализации социально значимых проектов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До 20 000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2.3.19.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За участие в качестве экспертов жюри различных конкурсов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До 5 000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2.3.20.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0"/>
              </w:rPr>
              <w:t>За интенсивность, увеличение объема работы, расширение зон обслуживания за временно отсутствующего работника.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До 15 000</w:t>
            </w:r>
          </w:p>
        </w:tc>
      </w:tr>
      <w:tr w:rsidR="00FF4BDD" w:rsidRPr="00CE7D59" w:rsidTr="00253C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4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2.3.21.</w:t>
            </w:r>
          </w:p>
        </w:tc>
        <w:tc>
          <w:tcPr>
            <w:tcW w:w="7935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0"/>
              </w:rPr>
            </w:pPr>
            <w:r w:rsidRPr="00CE7D59">
              <w:rPr>
                <w:color w:val="000000"/>
                <w:szCs w:val="20"/>
              </w:rPr>
              <w:t>Выполнение поручений, заданий заведующего, связанных с педагогическим процессом, но не входящих в должностные обязанности</w:t>
            </w:r>
          </w:p>
        </w:tc>
        <w:tc>
          <w:tcPr>
            <w:tcW w:w="1241" w:type="dxa"/>
          </w:tcPr>
          <w:p w:rsidR="00FF4BDD" w:rsidRPr="00CE7D59" w:rsidRDefault="00FF4BDD" w:rsidP="00253C55">
            <w:pPr>
              <w:ind w:left="-22"/>
              <w:jc w:val="both"/>
              <w:rPr>
                <w:color w:val="000000"/>
                <w:szCs w:val="22"/>
              </w:rPr>
            </w:pPr>
            <w:r w:rsidRPr="00CE7D59">
              <w:rPr>
                <w:color w:val="000000"/>
                <w:szCs w:val="22"/>
              </w:rPr>
              <w:t>До 5 000</w:t>
            </w:r>
          </w:p>
        </w:tc>
      </w:tr>
    </w:tbl>
    <w:p w:rsidR="00FF4BDD" w:rsidRPr="00CE7D59" w:rsidRDefault="00FF4BDD" w:rsidP="00FF4BDD">
      <w:pPr>
        <w:pStyle w:val="a6"/>
        <w:tabs>
          <w:tab w:val="num" w:pos="720"/>
        </w:tabs>
        <w:rPr>
          <w:color w:val="000000"/>
        </w:rPr>
      </w:pPr>
      <w:r w:rsidRPr="00CE7D59">
        <w:rPr>
          <w:color w:val="000000"/>
        </w:rPr>
        <w:t>Предложенный перечень не является окончательным и может быть расширен, с точки зрения интересов Учреждения и утвержден локальным актом.</w:t>
      </w:r>
    </w:p>
    <w:p w:rsidR="00FF4BDD" w:rsidRPr="00CE7D59" w:rsidRDefault="00FF4BDD" w:rsidP="00FF4BDD">
      <w:pPr>
        <w:pStyle w:val="a6"/>
        <w:numPr>
          <w:ilvl w:val="0"/>
          <w:numId w:val="15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7D59">
        <w:rPr>
          <w:b/>
          <w:color w:val="000000"/>
          <w:sz w:val="28"/>
          <w:szCs w:val="28"/>
        </w:rPr>
        <w:t>Стимулирующие выплаты, премирование и оказания материальной помощи работникам</w:t>
      </w:r>
    </w:p>
    <w:p w:rsidR="00FF4BDD" w:rsidRPr="00CE7D59" w:rsidRDefault="00FF4BDD" w:rsidP="00FF4BDD">
      <w:pPr>
        <w:jc w:val="center"/>
        <w:rPr>
          <w:i/>
          <w:color w:val="000000"/>
        </w:rPr>
      </w:pPr>
    </w:p>
    <w:p w:rsidR="00FF4BDD" w:rsidRPr="00CE7D59" w:rsidRDefault="00FF4BDD" w:rsidP="00FF4BDD">
      <w:pPr>
        <w:numPr>
          <w:ilvl w:val="1"/>
          <w:numId w:val="15"/>
        </w:numPr>
        <w:ind w:left="0" w:firstLine="0"/>
        <w:jc w:val="center"/>
        <w:rPr>
          <w:b/>
          <w:color w:val="000000"/>
        </w:rPr>
      </w:pPr>
      <w:r w:rsidRPr="00CE7D59">
        <w:rPr>
          <w:b/>
          <w:color w:val="000000"/>
          <w:szCs w:val="22"/>
        </w:rPr>
        <w:t>Порядок установления выплат стимулирующего характера, премирования</w:t>
      </w:r>
    </w:p>
    <w:p w:rsidR="00FF4BDD" w:rsidRPr="00CE7D59" w:rsidRDefault="00FF4BDD" w:rsidP="00FF4BDD">
      <w:pPr>
        <w:ind w:left="1110"/>
        <w:jc w:val="center"/>
        <w:rPr>
          <w:b/>
          <w:color w:val="000000"/>
        </w:rPr>
      </w:pPr>
      <w:r w:rsidRPr="00CE7D59">
        <w:rPr>
          <w:b/>
          <w:color w:val="000000"/>
          <w:szCs w:val="22"/>
        </w:rPr>
        <w:t>и оказания материальной помощи работникам</w:t>
      </w:r>
    </w:p>
    <w:p w:rsidR="00FF4BDD" w:rsidRPr="00CE7D59" w:rsidRDefault="00FF4BDD" w:rsidP="00FF4BDD">
      <w:pPr>
        <w:pStyle w:val="a6"/>
        <w:tabs>
          <w:tab w:val="num" w:pos="720"/>
        </w:tabs>
        <w:spacing w:before="0" w:beforeAutospacing="0" w:after="0" w:afterAutospacing="0"/>
        <w:jc w:val="both"/>
        <w:rPr>
          <w:color w:val="000000"/>
        </w:rPr>
      </w:pPr>
      <w:r w:rsidRPr="00CE7D59">
        <w:rPr>
          <w:color w:val="000000"/>
        </w:rPr>
        <w:t>3.1.1. 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 Выплаты стимулирующего характера устанавливаются работнику с учетом критериев, позволяющих оценить результативность и качество работы. Стимулирующая часть ФОТ направлена на усиление материальной заинтересованности педагогических работников образовательной организации в повышении качества образовательного процесса, развитие творческой активности и инициативы, мотивацию педагогических работников в области инновационной деятельности, современных образовательных технологий</w:t>
      </w:r>
    </w:p>
    <w:p w:rsidR="00FF4BDD" w:rsidRPr="00CE7D59" w:rsidRDefault="00FF4BDD" w:rsidP="00FF4BDD">
      <w:pPr>
        <w:pStyle w:val="a6"/>
        <w:spacing w:before="0" w:beforeAutospacing="0" w:after="0" w:afterAutospacing="0"/>
        <w:jc w:val="both"/>
        <w:rPr>
          <w:color w:val="000000"/>
        </w:rPr>
      </w:pPr>
      <w:r w:rsidRPr="00CE7D59">
        <w:rPr>
          <w:color w:val="000000"/>
        </w:rPr>
        <w:t>3.1.2. В целях усиления материальной заинтересованности работников учреждению предусматриваются средства в размере от 1% до 10% фонда оплаты труда данного образовательной организации на установление выплат стимулирующего характера. Выплаты могут распределяться как в виде суммы, причитающейся конкретному работнику, так и в виде процентных надбавок к заработной плате Выплаты стимулирующего характера производятся по решению руководителя учреждения в пределах бюджетных и внебюджетных средств. Максимальный размен этих выплат не ограничен.</w:t>
      </w:r>
    </w:p>
    <w:p w:rsidR="00FF4BDD" w:rsidRPr="00CE7D59" w:rsidRDefault="00FF4BDD" w:rsidP="00FF4BDD">
      <w:pPr>
        <w:jc w:val="both"/>
        <w:rPr>
          <w:color w:val="000000"/>
        </w:rPr>
      </w:pPr>
      <w:r w:rsidRPr="00CE7D59">
        <w:rPr>
          <w:color w:val="000000"/>
        </w:rPr>
        <w:t>3.1.3.  Система стимулирующих выплат работникам образовательной организации предусматривает:</w:t>
      </w:r>
    </w:p>
    <w:p w:rsidR="00FF4BDD" w:rsidRPr="00CE7D59" w:rsidRDefault="00FF4BDD" w:rsidP="00FF4BDD">
      <w:pPr>
        <w:jc w:val="both"/>
        <w:rPr>
          <w:color w:val="000000"/>
        </w:rPr>
      </w:pPr>
      <w:r w:rsidRPr="00CE7D59">
        <w:rPr>
          <w:color w:val="000000"/>
        </w:rPr>
        <w:t>- стимулирующие выплаты, размер которых устанавливается на продолжительный срок;</w:t>
      </w:r>
    </w:p>
    <w:p w:rsidR="00FF4BDD" w:rsidRPr="00CE7D59" w:rsidRDefault="00FF4BDD" w:rsidP="00FF4BDD">
      <w:pPr>
        <w:jc w:val="both"/>
        <w:rPr>
          <w:color w:val="000000"/>
        </w:rPr>
      </w:pPr>
      <w:r w:rsidRPr="00CE7D59">
        <w:rPr>
          <w:color w:val="000000"/>
        </w:rPr>
        <w:t>-  единовременные денежные вознаграждения.</w:t>
      </w:r>
    </w:p>
    <w:p w:rsidR="00FF4BDD" w:rsidRPr="00CE7D59" w:rsidRDefault="00FF4BDD" w:rsidP="00FF4BDD">
      <w:pPr>
        <w:jc w:val="both"/>
        <w:rPr>
          <w:color w:val="000000"/>
        </w:rPr>
      </w:pPr>
      <w:r w:rsidRPr="00CE7D59">
        <w:rPr>
          <w:color w:val="000000"/>
        </w:rPr>
        <w:t>3.1.4. Организация самостоятельно определяет виды, условия, размеры и порядок выплат стимулирующего характера. Перечень оснований для стимулирующих выплат работникам является основанием для Положения об установлении надбавок, доплат компенсационного характера, за выполнение дополнительных работ, связанных с образовательным процессом и не входящих в круг основных обязанностей работника и выплат стимулирующего характера, являющегося приложением к коллективному договору образовательной организации.</w:t>
      </w:r>
    </w:p>
    <w:p w:rsidR="00FF4BDD" w:rsidRDefault="00FF4BDD" w:rsidP="00FF4BDD">
      <w:pPr>
        <w:jc w:val="both"/>
        <w:rPr>
          <w:color w:val="000000"/>
        </w:rPr>
      </w:pPr>
      <w:r w:rsidRPr="00CE7D59">
        <w:rPr>
          <w:color w:val="000000"/>
        </w:rPr>
        <w:t>3.1.5. Установление выплат стимулирующего характера производится с учетом показателей результатов труда, утверждаемых локальными нормативными актами учреждения с учетом мнения представительного органа работников.</w:t>
      </w:r>
    </w:p>
    <w:p w:rsidR="00FF4BDD" w:rsidRPr="00E52233" w:rsidRDefault="00FF4BDD" w:rsidP="00FF4BDD">
      <w:pPr>
        <w:jc w:val="both"/>
      </w:pPr>
      <w:r w:rsidRPr="00E52233">
        <w:rPr>
          <w:spacing w:val="-11"/>
          <w:szCs w:val="20"/>
        </w:rPr>
        <w:t xml:space="preserve">3.1.6. На установление стимулирующих выплат руководителю образовательного </w:t>
      </w:r>
      <w:r w:rsidRPr="00E52233">
        <w:rPr>
          <w:spacing w:val="-7"/>
          <w:szCs w:val="20"/>
        </w:rPr>
        <w:t xml:space="preserve">учреждения определять процент из общего объёма стимулирующих выплат </w:t>
      </w:r>
      <w:r w:rsidRPr="00E52233">
        <w:rPr>
          <w:spacing w:val="4"/>
          <w:szCs w:val="20"/>
        </w:rPr>
        <w:t xml:space="preserve">образовательного учреждения. Конкретная величина этой выплаты </w:t>
      </w:r>
      <w:r w:rsidRPr="00E52233">
        <w:rPr>
          <w:spacing w:val="1"/>
          <w:szCs w:val="20"/>
        </w:rPr>
        <w:t xml:space="preserve">определяется в соответствии с Положением об </w:t>
      </w:r>
      <w:r w:rsidRPr="00E52233">
        <w:rPr>
          <w:spacing w:val="1"/>
          <w:szCs w:val="20"/>
        </w:rPr>
        <w:lastRenderedPageBreak/>
        <w:t xml:space="preserve">установлении выплат </w:t>
      </w:r>
      <w:r w:rsidRPr="00E52233">
        <w:rPr>
          <w:spacing w:val="-7"/>
          <w:szCs w:val="20"/>
        </w:rPr>
        <w:t xml:space="preserve">стимулирующего характера, утвержденным приказом начальника Управления </w:t>
      </w:r>
      <w:r w:rsidRPr="00E52233">
        <w:rPr>
          <w:spacing w:val="-6"/>
          <w:szCs w:val="20"/>
        </w:rPr>
        <w:t>образованием по согласованию с РК Профсоюза.</w:t>
      </w:r>
    </w:p>
    <w:p w:rsidR="00FF4BDD" w:rsidRPr="00CE7D59" w:rsidRDefault="00FF4BDD" w:rsidP="00FF4BDD">
      <w:pPr>
        <w:jc w:val="both"/>
        <w:rPr>
          <w:color w:val="000000"/>
        </w:rPr>
      </w:pPr>
      <w:r>
        <w:rPr>
          <w:color w:val="000000"/>
        </w:rPr>
        <w:t>3.1.7</w:t>
      </w:r>
      <w:r w:rsidRPr="00CE7D59">
        <w:rPr>
          <w:color w:val="000000"/>
        </w:rPr>
        <w:t>. Стимулирующие выплаты руководителю Учреждения устанавливаются приказом начальника Управления образованием администрации Рузского городского округа. Размер ежемесячных выплат стимулирующего характера руководителю организации не ограничиваются максимальным размером.</w:t>
      </w:r>
    </w:p>
    <w:p w:rsidR="00FF4BDD" w:rsidRPr="00CE7D59" w:rsidRDefault="00FF4BDD" w:rsidP="00FF4BDD">
      <w:pPr>
        <w:jc w:val="both"/>
        <w:rPr>
          <w:color w:val="000000"/>
        </w:rPr>
      </w:pPr>
      <w:r>
        <w:rPr>
          <w:color w:val="000000"/>
        </w:rPr>
        <w:t>3.1.8</w:t>
      </w:r>
      <w:r w:rsidRPr="00CE7D59">
        <w:rPr>
          <w:color w:val="000000"/>
        </w:rPr>
        <w:t>. Для установления педагогическим работникам выплат стимулирующего характера создается комиссия по распределению выплат стимулирующего характера (далее по тексту Комиссия), утверждаемая приказом заведующего. Комиссия является коллегиальным органом, действующим в соответствии с данным Положением.</w:t>
      </w:r>
    </w:p>
    <w:p w:rsidR="00FF4BDD" w:rsidRPr="00CE7D59" w:rsidRDefault="00FF4BDD" w:rsidP="00FF4BDD">
      <w:pPr>
        <w:jc w:val="both"/>
        <w:rPr>
          <w:color w:val="000000"/>
        </w:rPr>
      </w:pPr>
      <w:r>
        <w:rPr>
          <w:color w:val="000000"/>
        </w:rPr>
        <w:t>3.1.9</w:t>
      </w:r>
      <w:r w:rsidRPr="00CE7D59">
        <w:rPr>
          <w:color w:val="000000"/>
        </w:rPr>
        <w:t>. Основными задачами комиссии являются: оценка результатов деятельности работников организации в соответствии с критериями.</w:t>
      </w:r>
    </w:p>
    <w:p w:rsidR="00FF4BDD" w:rsidRPr="00D11ED4" w:rsidRDefault="00FF4BDD" w:rsidP="00FF4BDD">
      <w:pPr>
        <w:jc w:val="both"/>
      </w:pPr>
      <w:r>
        <w:rPr>
          <w:color w:val="000000"/>
        </w:rPr>
        <w:t>3.1.10</w:t>
      </w:r>
      <w:r w:rsidRPr="00CE7D59">
        <w:rPr>
          <w:color w:val="000000"/>
        </w:rPr>
        <w:t xml:space="preserve">. Состав Комиссии определяется учреждением самостоятельно, но не может быть менее трех человек. Председателем Комиссии является заместитель заведующего по ВМР. В состав комиссии входит председатель профкома. Состав Комиссии утверждается приказом </w:t>
      </w:r>
      <w:r w:rsidRPr="00D11ED4">
        <w:t xml:space="preserve">заведующего. </w:t>
      </w:r>
    </w:p>
    <w:p w:rsidR="00FF4BDD" w:rsidRPr="00D11ED4" w:rsidRDefault="00FF4BDD" w:rsidP="00FF4BDD">
      <w:pPr>
        <w:jc w:val="both"/>
      </w:pPr>
      <w:r w:rsidRPr="00D11ED4">
        <w:t>3.</w:t>
      </w:r>
      <w:r>
        <w:t>1.11</w:t>
      </w:r>
      <w:r w:rsidRPr="00D11ED4">
        <w:t>. Комиссия по назначению доплат и надбавок рассматривает представленные критерии и принимает решение о размере стимулирующих выплат педагогическим работникам (за исключение</w:t>
      </w:r>
      <w:r>
        <w:t>м заместителей заведующего</w:t>
      </w:r>
      <w:r w:rsidRPr="00D11ED4">
        <w:t>). На остальных работников образовательной организации (кроме заместителей заведующего) комиссия принимает решение о размере стимулирующих выплат (в рублях) в соответствии с критериями и показателями.</w:t>
      </w:r>
    </w:p>
    <w:p w:rsidR="00FF4BDD" w:rsidRPr="00D11ED4" w:rsidRDefault="00FF4BDD" w:rsidP="00FF4BDD">
      <w:pPr>
        <w:jc w:val="both"/>
      </w:pPr>
      <w:r w:rsidRPr="00D11ED4">
        <w:t>3.</w:t>
      </w:r>
      <w:r>
        <w:t>1.12</w:t>
      </w:r>
      <w:r w:rsidRPr="00D11ED4">
        <w:t xml:space="preserve">. </w:t>
      </w:r>
      <w:proofErr w:type="gramStart"/>
      <w:r w:rsidRPr="00D11ED4">
        <w:t>Решение  комиссии</w:t>
      </w:r>
      <w:proofErr w:type="gramEnd"/>
      <w:r w:rsidRPr="00D11ED4">
        <w:t xml:space="preserve"> по назначению доплат и надбавок оформляется протоколом, который подписывается председателем </w:t>
      </w:r>
      <w:r w:rsidRPr="00D11ED4">
        <w:rPr>
          <w:color w:val="FF0000"/>
        </w:rPr>
        <w:t>и членами комиссии</w:t>
      </w:r>
      <w:r w:rsidRPr="00D11ED4">
        <w:t>.</w:t>
      </w:r>
    </w:p>
    <w:p w:rsidR="00FF4BDD" w:rsidRPr="00D11ED4" w:rsidRDefault="00FF4BDD" w:rsidP="00FF4BDD">
      <w:pPr>
        <w:jc w:val="both"/>
      </w:pPr>
      <w:r w:rsidRPr="00D11ED4">
        <w:t>3.</w:t>
      </w:r>
      <w:r>
        <w:t>1.13</w:t>
      </w:r>
      <w:r w:rsidRPr="00D11ED4">
        <w:t xml:space="preserve">. Денежный </w:t>
      </w:r>
      <w:proofErr w:type="gramStart"/>
      <w:r w:rsidRPr="00D11ED4">
        <w:t>эквивалент  устанавливается</w:t>
      </w:r>
      <w:proofErr w:type="gramEnd"/>
      <w:r w:rsidRPr="00D11ED4">
        <w:t xml:space="preserve"> в рублях, зависит от суммы денежных средств стимулирующей части ФОТ и может изменяться в течение года.</w:t>
      </w:r>
    </w:p>
    <w:p w:rsidR="00FF4BDD" w:rsidRPr="00D11ED4" w:rsidRDefault="00FF4BDD" w:rsidP="00FF4BDD">
      <w:pPr>
        <w:jc w:val="both"/>
      </w:pPr>
      <w:r w:rsidRPr="00D11ED4">
        <w:t>3.</w:t>
      </w:r>
      <w:r>
        <w:t>1.14</w:t>
      </w:r>
      <w:r w:rsidRPr="00D11ED4">
        <w:t xml:space="preserve">. Заведующий образовательной организации издает приказ об установлении </w:t>
      </w:r>
      <w:proofErr w:type="gramStart"/>
      <w:r w:rsidRPr="00D11ED4">
        <w:t>работникам  стимулирующих</w:t>
      </w:r>
      <w:proofErr w:type="gramEnd"/>
      <w:r w:rsidRPr="00D11ED4">
        <w:t xml:space="preserve"> выплат за определенный период.</w:t>
      </w:r>
    </w:p>
    <w:p w:rsidR="00FF4BDD" w:rsidRPr="00D11ED4" w:rsidRDefault="00FF4BDD" w:rsidP="00FF4BDD">
      <w:pPr>
        <w:jc w:val="both"/>
      </w:pPr>
      <w:r w:rsidRPr="00D11ED4">
        <w:t>3.</w:t>
      </w:r>
      <w:r>
        <w:t>1.15</w:t>
      </w:r>
      <w:r w:rsidRPr="00D11ED4">
        <w:t xml:space="preserve">. О размере стимулирующих выплат заместителям заведующего, </w:t>
      </w:r>
      <w:proofErr w:type="gramStart"/>
      <w:r w:rsidRPr="00D11ED4">
        <w:t>заведующий  образовательной</w:t>
      </w:r>
      <w:proofErr w:type="gramEnd"/>
      <w:r w:rsidRPr="00D11ED4">
        <w:t xml:space="preserve"> организацией принимает решение самостоятельно</w:t>
      </w:r>
      <w:r>
        <w:t>,</w:t>
      </w:r>
      <w:r w:rsidRPr="00D11ED4">
        <w:t xml:space="preserve"> в соответствии с критериями и показателями по должности.</w:t>
      </w:r>
    </w:p>
    <w:p w:rsidR="00FF4BDD" w:rsidRPr="00D11ED4" w:rsidRDefault="00FF4BDD" w:rsidP="00FF4BDD">
      <w:pPr>
        <w:pStyle w:val="af6"/>
        <w:jc w:val="both"/>
        <w:rPr>
          <w:rFonts w:ascii="Times New Roman" w:hAnsi="Times New Roman"/>
          <w:sz w:val="24"/>
        </w:rPr>
      </w:pPr>
      <w:r w:rsidRPr="00D11ED4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1.16</w:t>
      </w:r>
      <w:r w:rsidRPr="00D11ED4">
        <w:rPr>
          <w:rFonts w:ascii="Times New Roman" w:hAnsi="Times New Roman"/>
          <w:sz w:val="24"/>
        </w:rPr>
        <w:t xml:space="preserve">. Распределение стимулирующих выплат осуществляется по итогам работы </w:t>
      </w:r>
      <w:r>
        <w:rPr>
          <w:rFonts w:ascii="Times New Roman" w:hAnsi="Times New Roman"/>
          <w:sz w:val="24"/>
        </w:rPr>
        <w:t>за месяц, квартал</w:t>
      </w:r>
      <w:r w:rsidRPr="00D11ED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полугодие, год</w:t>
      </w:r>
      <w:r w:rsidRPr="00D11ED4">
        <w:rPr>
          <w:rFonts w:ascii="Times New Roman" w:hAnsi="Times New Roman"/>
          <w:sz w:val="24"/>
        </w:rPr>
        <w:t xml:space="preserve"> в пределах средств фонда оплаты труда образовательной организации, определенных на эти цели по представленным критериям. На стимулирование работников может направляться экономия по фонду оплаты труда, образовавшаяся в ходе исполнения сметы доходов и расходов. Размер выплат стимулирующего характера работников максимальными размерами не ограничивается.</w:t>
      </w:r>
    </w:p>
    <w:p w:rsidR="00FF4BDD" w:rsidRPr="00D11ED4" w:rsidRDefault="00FF4BDD" w:rsidP="00FF4BDD">
      <w:pPr>
        <w:pStyle w:val="af6"/>
        <w:jc w:val="both"/>
        <w:rPr>
          <w:rFonts w:ascii="Times New Roman" w:hAnsi="Times New Roman"/>
          <w:sz w:val="24"/>
        </w:rPr>
      </w:pPr>
      <w:r w:rsidRPr="00D11ED4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1.17</w:t>
      </w:r>
      <w:r w:rsidRPr="00D11ED4">
        <w:rPr>
          <w:rFonts w:ascii="Times New Roman" w:hAnsi="Times New Roman"/>
          <w:sz w:val="24"/>
        </w:rPr>
        <w:t>. Выплаты, доплаты, премии начисляются за фактически отработанное время в календарном месяце. Фактически отработанное время определяется согласно табелю учета рабочего времени Работникам, проработавшим неполное количество рабочих дней в месяце, выплаты, доплаты и премии выплачиваются пропорционально отработанному времени.</w:t>
      </w:r>
    </w:p>
    <w:p w:rsidR="00FF4BDD" w:rsidRPr="00D11ED4" w:rsidRDefault="00FF4BDD" w:rsidP="00FF4BDD">
      <w:pPr>
        <w:pStyle w:val="af6"/>
        <w:jc w:val="both"/>
        <w:rPr>
          <w:rFonts w:ascii="Times New Roman" w:hAnsi="Times New Roman"/>
          <w:sz w:val="24"/>
        </w:rPr>
      </w:pPr>
      <w:r w:rsidRPr="00D11ED4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1.18</w:t>
      </w:r>
      <w:r w:rsidRPr="00D11ED4">
        <w:rPr>
          <w:rFonts w:ascii="Times New Roman" w:hAnsi="Times New Roman"/>
          <w:sz w:val="24"/>
        </w:rPr>
        <w:t xml:space="preserve">. В случае неудовлетворительной работы отдельных работников, невыполнения ими должностных обязанностей, совершения нарушений, перечисленных в настоящем Положении, трудовом договоре, иных локальных нормативных актах или законодательства РФ, руководитель принимает </w:t>
      </w:r>
      <w:proofErr w:type="gramStart"/>
      <w:r w:rsidRPr="00D11ED4">
        <w:rPr>
          <w:rFonts w:ascii="Times New Roman" w:hAnsi="Times New Roman"/>
          <w:sz w:val="24"/>
        </w:rPr>
        <w:t>решение  о</w:t>
      </w:r>
      <w:proofErr w:type="gramEnd"/>
      <w:r w:rsidRPr="00D11ED4">
        <w:rPr>
          <w:rFonts w:ascii="Times New Roman" w:hAnsi="Times New Roman"/>
          <w:sz w:val="24"/>
        </w:rPr>
        <w:t xml:space="preserve"> частичном или полном лишении работника стимулирующих выплат по согласованию с профсоюзным комитетом.</w:t>
      </w:r>
    </w:p>
    <w:p w:rsidR="00FF4BDD" w:rsidRPr="00D11ED4" w:rsidRDefault="00FF4BDD" w:rsidP="00FF4BDD">
      <w:pPr>
        <w:pStyle w:val="af6"/>
        <w:jc w:val="both"/>
        <w:rPr>
          <w:rFonts w:ascii="Times New Roman" w:hAnsi="Times New Roman"/>
          <w:sz w:val="24"/>
        </w:rPr>
      </w:pPr>
      <w:r w:rsidRPr="00D11ED4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1.19</w:t>
      </w:r>
      <w:r w:rsidRPr="00D11ED4">
        <w:rPr>
          <w:rFonts w:ascii="Times New Roman" w:hAnsi="Times New Roman"/>
          <w:sz w:val="24"/>
        </w:rPr>
        <w:t>. При   отсутствии   или   недостатке   бюджетных   финансовых   средств   выплаты стимулирующего характера не производятся.</w:t>
      </w:r>
    </w:p>
    <w:p w:rsidR="00FF4BDD" w:rsidRDefault="00FF4BDD" w:rsidP="00FF4BDD">
      <w:pPr>
        <w:pStyle w:val="af6"/>
        <w:jc w:val="both"/>
        <w:rPr>
          <w:sz w:val="24"/>
        </w:rPr>
      </w:pPr>
      <w:r w:rsidRPr="00D11ED4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1.20</w:t>
      </w:r>
      <w:r w:rsidRPr="00D11ED4">
        <w:rPr>
          <w:rFonts w:ascii="Times New Roman" w:hAnsi="Times New Roman"/>
          <w:sz w:val="24"/>
        </w:rPr>
        <w:t>. Стимулирующие выплаты устанавливаются по результатам работы за конкретный месяц в соответствующем порядке на основании следующих критериев оценки деятельности работников, исходя из занимаемых должностей:</w:t>
      </w:r>
      <w:r w:rsidRPr="00D11ED4">
        <w:rPr>
          <w:sz w:val="24"/>
        </w:rPr>
        <w:t> </w:t>
      </w:r>
    </w:p>
    <w:p w:rsidR="00FF4BDD" w:rsidRPr="00921505" w:rsidRDefault="00FF4BDD" w:rsidP="00FF4BDD">
      <w:pPr>
        <w:rPr>
          <w:i/>
        </w:rPr>
      </w:pPr>
    </w:p>
    <w:p w:rsidR="00FF4BDD" w:rsidRPr="001B06BC" w:rsidRDefault="00FF4BDD" w:rsidP="00FF4BDD">
      <w:pPr>
        <w:spacing w:before="30" w:after="30"/>
        <w:jc w:val="center"/>
        <w:rPr>
          <w:color w:val="000000"/>
        </w:rPr>
      </w:pPr>
      <w:r w:rsidRPr="001B06BC">
        <w:rPr>
          <w:b/>
          <w:sz w:val="28"/>
          <w:szCs w:val="28"/>
        </w:rPr>
        <w:t>Критерии и показатели для установления стимулирующих выплат заместителю заведующего по ВМР (методисту)</w:t>
      </w: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80"/>
        <w:gridCol w:w="1134"/>
      </w:tblGrid>
      <w:tr w:rsidR="00FF4BDD" w:rsidRPr="001B06BC" w:rsidTr="00253C55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 xml:space="preserve">№ 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(рублей)</w:t>
            </w:r>
          </w:p>
        </w:tc>
      </w:tr>
      <w:tr w:rsidR="00FF4BDD" w:rsidRPr="001B06BC" w:rsidTr="00253C5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Высокое качество образовательного процесса: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4BDD" w:rsidRPr="001B06BC" w:rsidTr="00253C55">
        <w:trPr>
          <w:trHeight w:val="107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1.1.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Представление творческого опыта работы и повышение авторитета и имиджа учреждения (публикации в СМИ, личное участие в конференциях, семинарах, методических объединениях, конкурсах, педагогических чтениях, показ мастер-классов). Проведение РМО: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4BDD" w:rsidRPr="001B06BC" w:rsidTr="00253C55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B06BC">
              <w:rPr>
                <w:shd w:val="clear" w:color="auto" w:fill="FFFFFF"/>
              </w:rPr>
              <w:t>-  на муниципальном уровне;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20.000</w:t>
            </w:r>
          </w:p>
        </w:tc>
      </w:tr>
      <w:tr w:rsidR="00FF4BDD" w:rsidRPr="001B06BC" w:rsidTr="00253C55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B06BC">
              <w:rPr>
                <w:shd w:val="clear" w:color="auto" w:fill="FFFFFF"/>
              </w:rPr>
              <w:t>-  на областном уровне.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30.000</w:t>
            </w:r>
          </w:p>
        </w:tc>
      </w:tr>
      <w:tr w:rsidR="00FF4BDD" w:rsidRPr="001B06BC" w:rsidTr="00253C55">
        <w:trPr>
          <w:trHeight w:val="3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</w:t>
            </w:r>
            <w:r w:rsidRPr="001B06BC">
              <w:t>инновационной деятельности педагогических работников, в т.ч. проектной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работы по </w:t>
            </w:r>
            <w:proofErr w:type="gramStart"/>
            <w:r w:rsidRPr="001B06BC">
              <w:t>взаимодействию  с</w:t>
            </w:r>
            <w:proofErr w:type="gramEnd"/>
            <w:r w:rsidRPr="001B06BC">
              <w:t xml:space="preserve"> учреждениями образования, культуры, ГИБДД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E7D59">
              <w:rPr>
                <w:sz w:val="20"/>
                <w:szCs w:val="20"/>
              </w:rPr>
              <w:t>до  10.000</w:t>
            </w:r>
            <w:proofErr w:type="gramEnd"/>
          </w:p>
        </w:tc>
      </w:tr>
      <w:tr w:rsidR="00FF4BDD" w:rsidRPr="001B06BC" w:rsidTr="00253C5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Организация разработки индивидуальных программ сопровождения детей с особыми образовательными потребностями.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5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Руководство работой консилиума, качественное и своевременное оформление документации на ПМПК.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5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B06BC">
              <w:rPr>
                <w:spacing w:val="1"/>
                <w:shd w:val="clear" w:color="auto" w:fill="FFFFFF"/>
              </w:rPr>
              <w:t>Руководство  и</w:t>
            </w:r>
            <w:proofErr w:type="gramEnd"/>
            <w:r w:rsidRPr="001B06BC">
              <w:rPr>
                <w:spacing w:val="1"/>
                <w:shd w:val="clear" w:color="auto" w:fill="FFFFFF"/>
              </w:rPr>
              <w:t xml:space="preserve"> координация деятельности педагогического персонала и специалистов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E7D59">
              <w:rPr>
                <w:sz w:val="20"/>
                <w:szCs w:val="20"/>
              </w:rPr>
              <w:t>до  15.000</w:t>
            </w:r>
            <w:proofErr w:type="gramEnd"/>
          </w:p>
        </w:tc>
      </w:tr>
      <w:tr w:rsidR="00FF4BDD" w:rsidRPr="001B06BC" w:rsidTr="00253C55">
        <w:trPr>
          <w:trHeight w:val="6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Изучение, выявление и формирование передового педагогического опыта - </w:t>
            </w:r>
            <w:proofErr w:type="gramStart"/>
            <w:r w:rsidRPr="001B06BC">
              <w:t>организация  РМО</w:t>
            </w:r>
            <w:proofErr w:type="gramEnd"/>
            <w:r w:rsidRPr="001B06BC">
              <w:t>, конкурсов, мастер-классов на уровне учреждения,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20.000</w:t>
            </w:r>
          </w:p>
        </w:tc>
      </w:tr>
      <w:tr w:rsidR="00FF4BDD" w:rsidRPr="001B06BC" w:rsidTr="00253C55">
        <w:trPr>
          <w:trHeight w:val="2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Организация наставничества для начинающих воспитателей. Подготовка молодых специалистов.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Помощь педагогам в подготовке к участию в методических объединениях, мастер-классах, конкурсах на муниципальном, (региональном или федеральном) уровне.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20.000</w:t>
            </w:r>
          </w:p>
        </w:tc>
      </w:tr>
      <w:tr w:rsidR="00FF4BDD" w:rsidRPr="001B06BC" w:rsidTr="00253C55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Руководство и помощь педагогам в оформлении материалов для аттестации на первую или высшую категории по новой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30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Особый вклад в развитие Учреждения: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2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Организация мероприятий, повышающих авторитет и имидж учреждения (акции, недели здоровья, дни открытых дверей).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5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Подготовка буклетов, оформление информационных стендов о деятельности учреждения.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3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Подготовка материалов для размещения на официальном сайте детского сада.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Освещение педагогического и управленческого опыта в СМИ.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За интенсивность, увеличение объема работы, расширение зон обслуживания за временно отсутствующего работника.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</w:t>
            </w:r>
            <w:r w:rsidRPr="00CE7D59">
              <w:rPr>
                <w:sz w:val="20"/>
                <w:szCs w:val="20"/>
              </w:rPr>
              <w:t>00</w:t>
            </w:r>
          </w:p>
        </w:tc>
      </w:tr>
      <w:tr w:rsidR="00FF4BDD" w:rsidRPr="001B06BC" w:rsidTr="00253C55">
        <w:trPr>
          <w:trHeight w:val="30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Учас</w:t>
            </w:r>
            <w:r>
              <w:rPr>
                <w:shd w:val="clear" w:color="auto" w:fill="FFFFFF"/>
              </w:rPr>
              <w:t xml:space="preserve">тие в утренниках </w:t>
            </w:r>
            <w:r w:rsidRPr="001B06BC">
              <w:rPr>
                <w:shd w:val="clear" w:color="auto" w:fill="FFFFFF"/>
              </w:rPr>
              <w:t>в качестве сказочных персонажей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2000</w:t>
            </w:r>
          </w:p>
        </w:tc>
      </w:tr>
      <w:tr w:rsidR="00FF4BDD" w:rsidRPr="001B06BC" w:rsidTr="00253C55">
        <w:trPr>
          <w:trHeight w:val="2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B06BC">
              <w:t>Выполнение поручений, заданий заведующего, связанных с образовательным процессом, но не входящих в должностные обязанности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2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Систематическое использование ИКТ в образовательном процессе: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22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5.1.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Ведение документации в электронном виде. Составление презентаций о работе учреждения.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7.000</w:t>
            </w:r>
          </w:p>
        </w:tc>
      </w:tr>
      <w:tr w:rsidR="00FF4BDD" w:rsidRPr="001B06BC" w:rsidTr="00253C55">
        <w:trPr>
          <w:trHeight w:val="2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Взаимодействие с семьями воспитанников: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2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lastRenderedPageBreak/>
              <w:t>6.1.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Совершенствование форм работы по оказанию консультативно-практической помощи семьям.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25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6.2.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Руководство работой родительского клуба.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6.3.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Организация способов изучения общественного мнения о качестве работы учреждения (разработка анкет для родителей, опросов населения).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 xml:space="preserve">Уровень </w:t>
            </w:r>
            <w:r w:rsidRPr="001B06BC">
              <w:t>удовлетворенности родителей качеством общего образования: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81%-100%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7.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За стаж непрерывной работы в Учреждении: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6BC">
              <w:t>- от 5-ти до 10 лет;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 10-ти до 20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свыше 2</w:t>
            </w:r>
            <w:r w:rsidRPr="001B06BC">
              <w:t>0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2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Ведение</w:t>
            </w:r>
            <w:r>
              <w:t xml:space="preserve"> табеля учета рабочего времени </w:t>
            </w:r>
            <w:r w:rsidRPr="001B06BC">
              <w:t>педагогических работников, рациональная расстановка педагогических кадров по замене. Оформление протоколов совещаний, заседаний с педагогами.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8.000</w:t>
            </w:r>
          </w:p>
        </w:tc>
      </w:tr>
      <w:tr w:rsidR="00FF4BDD" w:rsidRPr="001B06BC" w:rsidTr="00253C55">
        <w:trPr>
          <w:trHeight w:val="25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1B06BC"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Активное участие в общественных мероприятиях учреждения (благоустройстве территории, субботниках, помощь в расчистке снега на участках, ремонте и пр.)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1B06BC"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Отсутствие больничных листов у педагогов по итогам работы 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</w:tc>
      </w:tr>
    </w:tbl>
    <w:p w:rsidR="00FF4BDD" w:rsidRPr="001B06BC" w:rsidRDefault="00FF4BDD" w:rsidP="00FF4BDD">
      <w:pPr>
        <w:widowControl w:val="0"/>
        <w:autoSpaceDE w:val="0"/>
        <w:autoSpaceDN w:val="0"/>
        <w:adjustRightInd w:val="0"/>
      </w:pPr>
    </w:p>
    <w:p w:rsidR="00FF4BDD" w:rsidRPr="00963BB9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3BB9">
        <w:rPr>
          <w:b/>
          <w:sz w:val="28"/>
          <w:szCs w:val="28"/>
        </w:rPr>
        <w:t xml:space="preserve">Критерии и показатели для установления стимулирующих выплат </w:t>
      </w:r>
    </w:p>
    <w:p w:rsidR="00FF4BDD" w:rsidRPr="00963BB9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3BB9">
        <w:rPr>
          <w:b/>
          <w:sz w:val="28"/>
          <w:szCs w:val="28"/>
        </w:rPr>
        <w:t>главному бухгалтеру (бухгалтеру)</w:t>
      </w:r>
    </w:p>
    <w:p w:rsidR="00FF4BDD" w:rsidRPr="00963BB9" w:rsidRDefault="00FF4BDD" w:rsidP="00FF4BDD">
      <w:pPr>
        <w:widowControl w:val="0"/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776"/>
        <w:gridCol w:w="1099"/>
      </w:tblGrid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№ п/п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Показатели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</w:t>
            </w:r>
            <w:r w:rsidRPr="00963BB9">
              <w:t>ублей</w:t>
            </w:r>
            <w:r>
              <w:t>)</w:t>
            </w:r>
          </w:p>
        </w:tc>
      </w:tr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Обеспечение надлежащего выполнения финансово- хозяйственной 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</w:tc>
      </w:tr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Своевременное и правильное оформление финансово-хозяйственной документации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5.000</w:t>
            </w:r>
          </w:p>
        </w:tc>
      </w:tr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Разработка проектов по нормированию расходов финансовых и материально- технических ресурсов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15.000</w:t>
            </w:r>
          </w:p>
        </w:tc>
      </w:tr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Участие в составлении и реализации плана мероприятий по оптимизации бюджетных средств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</w:tc>
      </w:tr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Анализ показателей выполнения плана по контингенту, финансовым расходам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20.000</w:t>
            </w:r>
          </w:p>
        </w:tc>
      </w:tr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6.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Отсутствие замечаний контролирующих органов по ведению бухгалтерского и налогового учета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5.000</w:t>
            </w:r>
          </w:p>
        </w:tc>
      </w:tr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7.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Отсутствие выявленного в ходе проверок нецелевого использования бюджетных средств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5.000</w:t>
            </w:r>
          </w:p>
        </w:tc>
      </w:tr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8.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Полное и своевременное использование запланированных бюджетных средств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</w:tc>
      </w:tr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9.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Проведение плановых и внеплановых инвентаризаций нефинансовых и финансовых 12 активов. Отсутствие недостач и излишек по результатам инвентаризации товарно - материальных ценностей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15.000</w:t>
            </w:r>
          </w:p>
        </w:tc>
      </w:tr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10.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Отсутствие просроченной кредиторской и дебиторской задолженности по расчетам за полученные товарно-материальные ценности и услуги, налоги и платежи во внебюджетные фонды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10.000</w:t>
            </w:r>
          </w:p>
        </w:tc>
      </w:tr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11.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Соблюдение установленных сроков уплаты платежей по налогам и платежей во внебюджетные фонды при условии регулярного финансирования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5.000</w:t>
            </w:r>
          </w:p>
        </w:tc>
      </w:tr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12.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 xml:space="preserve">Проведение запроса котировок, аукционов, в ЕАСУЗ, zakupki.gov.ru на основании 223-ФЗ «Размещение заказов на поставку товаров, </w:t>
            </w:r>
            <w:r w:rsidRPr="00963BB9">
              <w:lastRenderedPageBreak/>
              <w:t>выполнение работ, оказание услуг для государственных и муниципальных нужд»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lastRenderedPageBreak/>
              <w:t>до 20.000</w:t>
            </w:r>
          </w:p>
        </w:tc>
      </w:tr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13.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Высокая эффективность по обеспечению строгого соблюдения финансовой дисциплины, сметы доходов и расходов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10.00</w:t>
            </w:r>
            <w:r>
              <w:rPr>
                <w:sz w:val="20"/>
                <w:szCs w:val="20"/>
              </w:rPr>
              <w:t>0</w:t>
            </w:r>
          </w:p>
        </w:tc>
      </w:tr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14.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Отсутствие обоснованных обращений родителей (законных представителей) воспитанников, сотрудников по поводу конфликтных ситуаций и высокий уровень решения конфликтных ситуаций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5.000</w:t>
            </w:r>
          </w:p>
        </w:tc>
      </w:tr>
      <w:tr w:rsidR="00FF4BDD" w:rsidRPr="00963BB9" w:rsidTr="00253C5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3BB9">
              <w:t>15.</w:t>
            </w:r>
          </w:p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Стаж непрерывной работы в Учреждении: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4BDD" w:rsidRPr="00963BB9" w:rsidTr="00253C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- от 5-ти до 10 лет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D59">
              <w:rPr>
                <w:sz w:val="20"/>
                <w:szCs w:val="20"/>
              </w:rPr>
              <w:t>до 5.000</w:t>
            </w:r>
          </w:p>
        </w:tc>
      </w:tr>
      <w:tr w:rsidR="00FF4BDD" w:rsidRPr="00963BB9" w:rsidTr="00253C5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-</w:t>
            </w:r>
            <w:r>
              <w:t xml:space="preserve"> </w:t>
            </w:r>
            <w:r w:rsidRPr="00963BB9">
              <w:t>от 10-ти до 20 лет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E7D59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E7D59">
              <w:rPr>
                <w:sz w:val="20"/>
                <w:szCs w:val="20"/>
              </w:rPr>
              <w:t>о 10.000</w:t>
            </w:r>
          </w:p>
        </w:tc>
      </w:tr>
      <w:tr w:rsidR="00FF4BDD" w:rsidRPr="00963BB9" w:rsidTr="00253C5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- свыше 20 лет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15.000</w:t>
            </w:r>
          </w:p>
        </w:tc>
      </w:tr>
      <w:tr w:rsidR="00FF4BDD" w:rsidRPr="00963BB9" w:rsidTr="00253C5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16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rPr>
                <w:shd w:val="clear" w:color="auto" w:fill="FFFFFF"/>
              </w:rPr>
              <w:t>Активное участие в общественных мероприятиях учреждения (благоустройстве территории, субботниках, помощь в расчистке снега на участках, ремонте и пр.)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10.000</w:t>
            </w:r>
          </w:p>
        </w:tc>
      </w:tr>
      <w:tr w:rsidR="00FF4BDD" w:rsidRPr="00963BB9" w:rsidTr="00253C55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17.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rPr>
                <w:shd w:val="clear" w:color="auto" w:fill="FFFFFF"/>
              </w:rPr>
              <w:t>Отсутствие больничных листов по итогам работы за месяц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5.000</w:t>
            </w:r>
          </w:p>
        </w:tc>
      </w:tr>
      <w:tr w:rsidR="00FF4BDD" w:rsidRPr="00963BB9" w:rsidTr="002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963BB9">
              <w:t>18.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63BB9" w:rsidRDefault="00FF4BDD" w:rsidP="00253C5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63BB9">
              <w:t>Выполнение поручений, заданий заведующего, связанных с образовательным процессом, но не входящих в должностные обязанности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5.000</w:t>
            </w:r>
          </w:p>
        </w:tc>
      </w:tr>
    </w:tbl>
    <w:p w:rsidR="00FF4BDD" w:rsidRPr="00963BB9" w:rsidRDefault="00FF4BDD" w:rsidP="00FF4BDD">
      <w:pPr>
        <w:widowControl w:val="0"/>
        <w:autoSpaceDE w:val="0"/>
        <w:autoSpaceDN w:val="0"/>
        <w:adjustRightInd w:val="0"/>
        <w:jc w:val="center"/>
      </w:pP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6BC">
        <w:rPr>
          <w:b/>
          <w:sz w:val="28"/>
          <w:szCs w:val="28"/>
        </w:rPr>
        <w:t>Критерии и показатели для установления постоянных стимулирующих выплат заместителю заведующего по безопасности</w:t>
      </w: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851"/>
        <w:gridCol w:w="1093"/>
      </w:tblGrid>
      <w:tr w:rsidR="00FF4BDD" w:rsidRPr="001B06BC" w:rsidTr="00253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№ п/п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Показатели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Сумма (рублей)</w:t>
            </w:r>
          </w:p>
        </w:tc>
      </w:tr>
      <w:tr w:rsidR="00FF4BDD" w:rsidRPr="001B06BC" w:rsidTr="00253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jc w:val="both"/>
              <w:rPr>
                <w:spacing w:val="-2"/>
                <w:lang w:eastAsia="en-US"/>
              </w:rPr>
            </w:pPr>
            <w:r w:rsidRPr="001B06BC">
              <w:rPr>
                <w:spacing w:val="1"/>
                <w:shd w:val="clear" w:color="auto" w:fill="FFFFFF"/>
                <w:lang w:eastAsia="en-US"/>
              </w:rPr>
              <w:t xml:space="preserve">Своевременная </w:t>
            </w:r>
            <w:proofErr w:type="gramStart"/>
            <w:r w:rsidRPr="001B06BC">
              <w:rPr>
                <w:spacing w:val="1"/>
                <w:shd w:val="clear" w:color="auto" w:fill="FFFFFF"/>
                <w:lang w:eastAsia="en-US"/>
              </w:rPr>
              <w:t>разработка  программы</w:t>
            </w:r>
            <w:proofErr w:type="gramEnd"/>
            <w:r w:rsidRPr="001B06BC">
              <w:rPr>
                <w:spacing w:val="1"/>
                <w:shd w:val="clear" w:color="auto" w:fill="FFFFFF"/>
                <w:lang w:eastAsia="en-US"/>
              </w:rPr>
              <w:t xml:space="preserve"> и планов развития ДОУ в области комплексной безопасности, антитеррористической и антикриминальной защищенности объектов и осуществление контроля их реализации.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jc w:val="both"/>
              <w:rPr>
                <w:spacing w:val="-2"/>
                <w:lang w:eastAsia="en-US"/>
              </w:rPr>
            </w:pPr>
            <w:proofErr w:type="gramStart"/>
            <w:r w:rsidRPr="001B06BC">
              <w:rPr>
                <w:spacing w:val="1"/>
                <w:shd w:val="clear" w:color="auto" w:fill="FFFFFF"/>
                <w:lang w:eastAsia="en-US"/>
              </w:rPr>
              <w:t>Предупреждение  производственного</w:t>
            </w:r>
            <w:proofErr w:type="gramEnd"/>
            <w:r w:rsidRPr="001B06BC">
              <w:rPr>
                <w:spacing w:val="1"/>
                <w:shd w:val="clear" w:color="auto" w:fill="FFFFFF"/>
                <w:lang w:eastAsia="en-US"/>
              </w:rPr>
              <w:t xml:space="preserve"> травматизма и осуществление контроля их исполнения.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B06BC">
              <w:rPr>
                <w:spacing w:val="1"/>
                <w:shd w:val="clear" w:color="auto" w:fill="FFFFFF"/>
              </w:rPr>
              <w:t>Руководство  и</w:t>
            </w:r>
            <w:proofErr w:type="gramEnd"/>
            <w:r w:rsidRPr="001B06BC">
              <w:rPr>
                <w:spacing w:val="1"/>
                <w:shd w:val="clear" w:color="auto" w:fill="FFFFFF"/>
              </w:rPr>
              <w:t xml:space="preserve"> координация деятельности младшего обслуживающего и вспомогательного персонала.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4.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pacing w:val="1"/>
                <w:shd w:val="clear" w:color="auto" w:fill="FFFFFF"/>
              </w:rPr>
              <w:t>Своевременный контроль средств индивидуальной защиты.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5.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jc w:val="both"/>
              <w:rPr>
                <w:spacing w:val="-2"/>
                <w:lang w:eastAsia="en-US"/>
              </w:rPr>
            </w:pPr>
            <w:r w:rsidRPr="001B06BC">
              <w:rPr>
                <w:spacing w:val="1"/>
                <w:shd w:val="clear" w:color="auto" w:fill="FFFFFF"/>
                <w:lang w:eastAsia="en-US"/>
              </w:rPr>
              <w:t>Принятие активных мер по обеспечению постоянной готовности системы связи и оповещения, технических средств охраны, а также защитных сооружений гражданской обороны.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6.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jc w:val="both"/>
              <w:rPr>
                <w:spacing w:val="-2"/>
                <w:lang w:eastAsia="en-US"/>
              </w:rPr>
            </w:pPr>
            <w:proofErr w:type="gramStart"/>
            <w:r w:rsidRPr="001B06BC">
              <w:rPr>
                <w:spacing w:val="1"/>
                <w:shd w:val="clear" w:color="auto" w:fill="FFFFFF"/>
                <w:lang w:eastAsia="en-US"/>
              </w:rPr>
              <w:t>Обеспечение  подготовки</w:t>
            </w:r>
            <w:proofErr w:type="gramEnd"/>
            <w:r w:rsidRPr="001B06BC">
              <w:rPr>
                <w:spacing w:val="1"/>
                <w:shd w:val="clear" w:color="auto" w:fill="FFFFFF"/>
                <w:lang w:eastAsia="en-US"/>
              </w:rPr>
              <w:t xml:space="preserve"> и проведение учений, тренировок по гражданской обороне, защите от чрезвычайных (кризисных) ситуаций и пожарной безопасности.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7.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jc w:val="both"/>
              <w:rPr>
                <w:spacing w:val="-2"/>
                <w:lang w:eastAsia="en-US"/>
              </w:rPr>
            </w:pPr>
            <w:proofErr w:type="gramStart"/>
            <w:r w:rsidRPr="001B06BC">
              <w:rPr>
                <w:spacing w:val="1"/>
                <w:shd w:val="clear" w:color="auto" w:fill="FFFFFF"/>
                <w:lang w:eastAsia="en-US"/>
              </w:rPr>
              <w:t>Оказание  содействия</w:t>
            </w:r>
            <w:proofErr w:type="gramEnd"/>
            <w:r w:rsidRPr="001B06BC">
              <w:rPr>
                <w:spacing w:val="1"/>
                <w:shd w:val="clear" w:color="auto" w:fill="FFFFFF"/>
                <w:lang w:eastAsia="en-US"/>
              </w:rPr>
              <w:t xml:space="preserve"> государственным инспекторам по пожарному надзору при проведении проверок в ДОУ.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8.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jc w:val="both"/>
              <w:rPr>
                <w:spacing w:val="1"/>
                <w:shd w:val="clear" w:color="auto" w:fill="FFFFFF"/>
                <w:lang w:eastAsia="en-US"/>
              </w:rPr>
            </w:pPr>
            <w:r w:rsidRPr="001B06BC">
              <w:rPr>
                <w:spacing w:val="1"/>
                <w:shd w:val="clear" w:color="auto" w:fill="FFFFFF"/>
                <w:lang w:eastAsia="en-US"/>
              </w:rPr>
              <w:t>Организация расследования и устано</w:t>
            </w:r>
            <w:r>
              <w:rPr>
                <w:spacing w:val="1"/>
                <w:shd w:val="clear" w:color="auto" w:fill="FFFFFF"/>
                <w:lang w:eastAsia="en-US"/>
              </w:rPr>
              <w:t>вление причин и обстоятельств ЧС</w:t>
            </w:r>
            <w:r w:rsidRPr="001B06BC">
              <w:rPr>
                <w:spacing w:val="1"/>
                <w:shd w:val="clear" w:color="auto" w:fill="FFFFFF"/>
                <w:lang w:eastAsia="en-US"/>
              </w:rPr>
              <w:t>, происшедших в ДОУ.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5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9.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hd w:val="clear" w:color="auto" w:fill="FFFFFF"/>
              </w:rPr>
            </w:pPr>
            <w:proofErr w:type="gramStart"/>
            <w:r w:rsidRPr="001B06BC">
              <w:rPr>
                <w:rFonts w:eastAsia="Calibri"/>
                <w:bCs/>
                <w:spacing w:val="-3"/>
              </w:rPr>
              <w:t>Осуществление  общего</w:t>
            </w:r>
            <w:proofErr w:type="gramEnd"/>
            <w:r w:rsidRPr="001B06BC">
              <w:rPr>
                <w:rFonts w:eastAsia="Calibri"/>
                <w:bCs/>
                <w:spacing w:val="-3"/>
              </w:rPr>
              <w:t xml:space="preserve"> руководства обучением и проверкой знаний по охране труда руководства и работников ДОУ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7.000</w:t>
            </w:r>
          </w:p>
        </w:tc>
      </w:tr>
      <w:tr w:rsidR="00FF4BDD" w:rsidRPr="001B06BC" w:rsidTr="00253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10.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3"/>
              </w:rPr>
            </w:pPr>
            <w:r w:rsidRPr="001B06BC">
              <w:t>Выполнение поручений, заданий заведующего, связанных с рабочим процессом, но не входящих в должностные обязанности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jc w:val="center"/>
            </w:pPr>
            <w:r w:rsidRPr="001B06BC">
              <w:t>11.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rPr>
                <w:spacing w:val="1"/>
                <w:shd w:val="clear" w:color="auto" w:fill="FFFFFF"/>
              </w:rPr>
            </w:pPr>
            <w:r w:rsidRPr="001B06BC">
              <w:rPr>
                <w:spacing w:val="1"/>
                <w:shd w:val="clear" w:color="auto" w:fill="FFFFFF"/>
              </w:rPr>
              <w:t>Систематическое использование ИКТ в образовательном процессе: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294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jc w:val="center"/>
            </w:pPr>
            <w:r w:rsidRPr="001B06BC">
              <w:t>11.1.</w:t>
            </w:r>
          </w:p>
          <w:p w:rsidR="00FF4BDD" w:rsidRPr="001B06BC" w:rsidRDefault="00FF4BDD" w:rsidP="00253C55">
            <w:pPr>
              <w:jc w:val="center"/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shd w:val="clear" w:color="auto" w:fill="FFFFFF"/>
              <w:jc w:val="both"/>
            </w:pPr>
            <w:r w:rsidRPr="001B06BC">
              <w:t>Работа с ресурсами в интернет – пространстве.</w:t>
            </w:r>
          </w:p>
          <w:p w:rsidR="00FF4BDD" w:rsidRPr="001B06BC" w:rsidRDefault="00FF4BDD" w:rsidP="00253C55">
            <w:pPr>
              <w:rPr>
                <w:spacing w:val="1"/>
                <w:shd w:val="clear" w:color="auto" w:fill="FFFFFF"/>
              </w:rPr>
            </w:pPr>
            <w:r w:rsidRPr="001B06BC">
              <w:t>Ведение официальных сайтов (bus.gov.ru, zakupki. gov.ru, ЕАСУЗ)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20.000</w:t>
            </w:r>
          </w:p>
        </w:tc>
      </w:tr>
      <w:tr w:rsidR="00FF4BDD" w:rsidRPr="001B06BC" w:rsidTr="00253C55">
        <w:trPr>
          <w:trHeight w:val="256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jc w:val="center"/>
            </w:pPr>
            <w:r w:rsidRPr="001B06BC">
              <w:t>11.2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rPr>
                <w:spacing w:val="1"/>
                <w:shd w:val="clear" w:color="auto" w:fill="FFFFFF"/>
              </w:rPr>
            </w:pPr>
            <w:r w:rsidRPr="001B06BC">
              <w:rPr>
                <w:spacing w:val="1"/>
                <w:shd w:val="clear" w:color="auto" w:fill="FFFFFF"/>
              </w:rPr>
              <w:t>Составление презентаций о работе учреждения.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jc w:val="center"/>
            </w:pPr>
            <w:r w:rsidRPr="001B06BC">
              <w:t>12.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rPr>
                <w:shd w:val="clear" w:color="auto" w:fill="FFFFFF"/>
              </w:rPr>
            </w:pPr>
            <w:r w:rsidRPr="001B06BC">
              <w:rPr>
                <w:shd w:val="clear" w:color="auto" w:fill="FFFFFF"/>
              </w:rPr>
              <w:t>Взаимодействие с семьями воспитанников: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478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jc w:val="center"/>
            </w:pPr>
            <w:r w:rsidRPr="001B06BC">
              <w:lastRenderedPageBreak/>
              <w:t>12.1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rPr>
                <w:spacing w:val="1"/>
                <w:shd w:val="clear" w:color="auto" w:fill="FFFFFF"/>
              </w:rPr>
            </w:pPr>
            <w:r w:rsidRPr="001B06BC">
              <w:rPr>
                <w:spacing w:val="1"/>
                <w:shd w:val="clear" w:color="auto" w:fill="FFFFFF"/>
              </w:rPr>
              <w:t>Совершенствование форм работы по оказанию консультативно-практической помощи семьям.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726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shd w:val="clear" w:color="auto" w:fill="FFFFFF"/>
              <w:jc w:val="both"/>
              <w:rPr>
                <w:spacing w:val="1"/>
                <w:shd w:val="clear" w:color="auto" w:fill="FFFFFF"/>
                <w:lang w:eastAsia="en-US"/>
              </w:rPr>
            </w:pPr>
            <w:proofErr w:type="gramStart"/>
            <w:r w:rsidRPr="001B06BC">
              <w:rPr>
                <w:rFonts w:eastAsia="Calibri"/>
                <w:bCs/>
                <w:spacing w:val="-3"/>
                <w:lang w:eastAsia="en-US"/>
              </w:rPr>
              <w:t>Контроль,  организация</w:t>
            </w:r>
            <w:proofErr w:type="gramEnd"/>
            <w:r w:rsidRPr="001B06BC">
              <w:rPr>
                <w:rFonts w:eastAsia="Calibri"/>
                <w:bCs/>
                <w:spacing w:val="-3"/>
                <w:lang w:eastAsia="en-US"/>
              </w:rPr>
              <w:t xml:space="preserve"> и выполнение работ по  специальной оценке условий труда  рабочих </w:t>
            </w:r>
            <w:r w:rsidRPr="001B06BC">
              <w:rPr>
                <w:rFonts w:eastAsia="Calibri"/>
                <w:bCs/>
                <w:spacing w:val="-21"/>
                <w:lang w:eastAsia="en-US"/>
              </w:rPr>
              <w:t xml:space="preserve">мест </w:t>
            </w:r>
            <w:r w:rsidRPr="001B06BC">
              <w:rPr>
                <w:rFonts w:eastAsia="Calibri"/>
                <w:bCs/>
                <w:spacing w:val="-3"/>
                <w:lang w:eastAsia="en-US"/>
              </w:rPr>
              <w:t xml:space="preserve"> в организации, в части, касающейся требований безопасности.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72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14.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shd w:val="clear" w:color="auto" w:fill="FFFFFF"/>
              <w:jc w:val="both"/>
              <w:rPr>
                <w:rFonts w:eastAsia="Calibri"/>
                <w:bCs/>
                <w:spacing w:val="-3"/>
                <w:lang w:eastAsia="en-US"/>
              </w:rPr>
            </w:pPr>
            <w:r w:rsidRPr="001B06BC">
              <w:rPr>
                <w:spacing w:val="-2"/>
                <w:shd w:val="clear" w:color="auto" w:fill="FFFFFF"/>
              </w:rPr>
              <w:t xml:space="preserve">Участие в </w:t>
            </w:r>
            <w:proofErr w:type="gramStart"/>
            <w:r w:rsidRPr="001B06BC">
              <w:rPr>
                <w:spacing w:val="-2"/>
                <w:shd w:val="clear" w:color="auto" w:fill="FFFFFF"/>
              </w:rPr>
              <w:t>утренниках  в</w:t>
            </w:r>
            <w:proofErr w:type="gramEnd"/>
            <w:r w:rsidRPr="001B06BC">
              <w:rPr>
                <w:spacing w:val="-2"/>
                <w:shd w:val="clear" w:color="auto" w:fill="FFFFFF"/>
              </w:rPr>
              <w:t xml:space="preserve"> качестве сказочных персонажей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2.000</w:t>
            </w:r>
          </w:p>
        </w:tc>
      </w:tr>
      <w:tr w:rsidR="00FF4BDD" w:rsidRPr="001B06BC" w:rsidTr="00253C55">
        <w:trPr>
          <w:trHeight w:val="27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jc w:val="center"/>
            </w:pPr>
            <w:r w:rsidRPr="001B06BC">
              <w:t>15.</w:t>
            </w:r>
          </w:p>
          <w:p w:rsidR="00FF4BDD" w:rsidRPr="001B06BC" w:rsidRDefault="00FF4BDD" w:rsidP="00253C55">
            <w:pPr>
              <w:jc w:val="center"/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rPr>
                <w:spacing w:val="1"/>
                <w:shd w:val="clear" w:color="auto" w:fill="FFFFFF"/>
              </w:rPr>
            </w:pPr>
            <w:r w:rsidRPr="001B06BC">
              <w:rPr>
                <w:spacing w:val="1"/>
                <w:shd w:val="clear" w:color="auto" w:fill="FFFFFF"/>
              </w:rPr>
              <w:t>За стаж непрерывной работы в Учреждении: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/>
        </w:tc>
      </w:tr>
      <w:tr w:rsidR="00FF4BDD" w:rsidRPr="001B06BC" w:rsidTr="00253C55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shd w:val="clear" w:color="auto" w:fill="FFFFFF"/>
              <w:jc w:val="both"/>
              <w:rPr>
                <w:spacing w:val="1"/>
                <w:shd w:val="clear" w:color="auto" w:fill="FFFFFF"/>
                <w:lang w:eastAsia="en-US"/>
              </w:rPr>
            </w:pPr>
            <w:r w:rsidRPr="001B06BC">
              <w:rPr>
                <w:spacing w:val="1"/>
                <w:shd w:val="clear" w:color="auto" w:fill="FFFFFF"/>
                <w:lang w:eastAsia="en-US"/>
              </w:rPr>
              <w:t>- от 5-ти до 10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42504">
              <w:rPr>
                <w:sz w:val="20"/>
                <w:szCs w:val="20"/>
              </w:rPr>
              <w:t>до  5.000</w:t>
            </w:r>
            <w:proofErr w:type="gramEnd"/>
          </w:p>
        </w:tc>
      </w:tr>
      <w:tr w:rsidR="00FF4BDD" w:rsidRPr="001B06BC" w:rsidTr="00253C55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rPr>
                <w:spacing w:val="1"/>
                <w:shd w:val="clear" w:color="auto" w:fill="FFFFFF"/>
                <w:lang w:eastAsia="en-US"/>
              </w:rPr>
            </w:pPr>
            <w:r>
              <w:rPr>
                <w:spacing w:val="1"/>
                <w:shd w:val="clear" w:color="auto" w:fill="FFFFFF"/>
                <w:lang w:eastAsia="en-US"/>
              </w:rPr>
              <w:t>- от 10-ти до 20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842504">
              <w:rPr>
                <w:sz w:val="20"/>
                <w:szCs w:val="20"/>
              </w:rPr>
              <w:t>10.000</w:t>
            </w:r>
          </w:p>
        </w:tc>
      </w:tr>
      <w:tr w:rsidR="00FF4BDD" w:rsidRPr="001B06BC" w:rsidTr="00253C55">
        <w:trPr>
          <w:trHeight w:val="248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shd w:val="clear" w:color="auto" w:fill="FFFFFF"/>
              <w:jc w:val="both"/>
              <w:rPr>
                <w:spacing w:val="1"/>
                <w:shd w:val="clear" w:color="auto" w:fill="FFFFFF"/>
                <w:lang w:eastAsia="en-US"/>
              </w:rPr>
            </w:pPr>
            <w:r>
              <w:rPr>
                <w:spacing w:val="1"/>
                <w:shd w:val="clear" w:color="auto" w:fill="FFFFFF"/>
                <w:lang w:eastAsia="en-US"/>
              </w:rPr>
              <w:t>- свыше 2</w:t>
            </w:r>
            <w:r w:rsidRPr="001B06BC">
              <w:rPr>
                <w:spacing w:val="1"/>
                <w:shd w:val="clear" w:color="auto" w:fill="FFFFFF"/>
                <w:lang w:eastAsia="en-US"/>
              </w:rPr>
              <w:t>0-ти.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shd w:val="clear" w:color="auto" w:fill="FFFFFF"/>
              <w:jc w:val="both"/>
              <w:rPr>
                <w:spacing w:val="1"/>
                <w:shd w:val="clear" w:color="auto" w:fill="FFFFFF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286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16.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Активное участие в общественных мероприятиях учреждения (благоустройстве территории, субботниках, помощь в расчистке снега на участках, ремонте и пр.)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17.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Отсутствие больничных листов по итогам работы за месяц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42504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2504">
              <w:rPr>
                <w:sz w:val="20"/>
                <w:szCs w:val="20"/>
              </w:rPr>
              <w:t>до 10.000</w:t>
            </w:r>
          </w:p>
        </w:tc>
      </w:tr>
    </w:tbl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</w:pP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6BC">
        <w:rPr>
          <w:b/>
          <w:sz w:val="28"/>
          <w:szCs w:val="28"/>
        </w:rPr>
        <w:t xml:space="preserve">Критерии и показатели для </w:t>
      </w:r>
      <w:proofErr w:type="gramStart"/>
      <w:r w:rsidRPr="001B06BC">
        <w:rPr>
          <w:b/>
          <w:sz w:val="28"/>
          <w:szCs w:val="28"/>
        </w:rPr>
        <w:t>установления  стимулирующих</w:t>
      </w:r>
      <w:proofErr w:type="gramEnd"/>
      <w:r w:rsidRPr="001B06BC">
        <w:rPr>
          <w:b/>
          <w:sz w:val="28"/>
          <w:szCs w:val="28"/>
        </w:rPr>
        <w:t xml:space="preserve"> выплат </w:t>
      </w: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6BC">
        <w:rPr>
          <w:b/>
          <w:sz w:val="28"/>
          <w:szCs w:val="28"/>
        </w:rPr>
        <w:t>заместителю заведующего по АХЧ (завхозу)</w:t>
      </w: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121"/>
        <w:gridCol w:w="1093"/>
      </w:tblGrid>
      <w:tr w:rsidR="00FF4BDD" w:rsidRPr="001B06BC" w:rsidTr="0025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(рублей)</w:t>
            </w:r>
          </w:p>
        </w:tc>
      </w:tr>
      <w:tr w:rsidR="00FF4BDD" w:rsidRPr="001B06BC" w:rsidTr="00253C55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Самостоятельность в решении хозяйственных вопросов (выписывание счетов, доставка материалов и оборудования).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B06BC">
              <w:rPr>
                <w:spacing w:val="1"/>
                <w:shd w:val="clear" w:color="auto" w:fill="FFFFFF"/>
              </w:rPr>
              <w:t>Руководство  и</w:t>
            </w:r>
            <w:proofErr w:type="gramEnd"/>
            <w:r w:rsidRPr="001B06BC">
              <w:rPr>
                <w:spacing w:val="1"/>
                <w:shd w:val="clear" w:color="auto" w:fill="FFFFFF"/>
              </w:rPr>
              <w:t xml:space="preserve"> координация деятельности младшего обслуживающего и вспомогательного персонала.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3.000</w:t>
            </w:r>
          </w:p>
        </w:tc>
      </w:tr>
      <w:tr w:rsidR="00FF4BDD" w:rsidRPr="001B06BC" w:rsidTr="0025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Своевременное и оперативное решение возникающих ситуаций, способных повлечь за собой чрезвычайные и аварийные ситуации.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Своевременное, грамотное и аккуратное ведение документации.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3.000</w:t>
            </w:r>
          </w:p>
        </w:tc>
      </w:tr>
      <w:tr w:rsidR="00FF4BDD" w:rsidRPr="001B06BC" w:rsidTr="0025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Рациональная расстановка обслуживающего персонала по замене, ведение табеля учета рабочего времени обслуживающего персонала.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B06BC">
              <w:t>Качественная  работа</w:t>
            </w:r>
            <w:proofErr w:type="gramEnd"/>
            <w:r w:rsidRPr="001B06BC">
              <w:t xml:space="preserve"> с поставщиками материалов и оборудования.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Содержание территории и помещений в соответствии с требованиями СанПиН.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Эффективная организация работ по озеленению территории, ремонту помещений общего пользования.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shd w:val="clear" w:color="auto" w:fill="FFFFFF"/>
              <w:jc w:val="both"/>
            </w:pPr>
            <w:r w:rsidRPr="001B06BC">
              <w:t>Работа с ресурсами в интернет – пространстве.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Ведение официальных сайтов (bus.gov.ru, zakupki.gov.ru, ЕАСУЗ).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Отсутствие замечаний по итогам ревизий и других проверок по вопросам хозяйственно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Качественная организация и контроль за проведением ремонтных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Отсутствие замечаний по выполнению правил и норм охраны труда, техники безопасности и противопожарной защиты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Укрепление и сохранность материально-технической базы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Выполнение поручений, заданий заведующего, связанных с рабочим процессом, но не входящих в должностные обязанности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26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rPr>
                <w:spacing w:val="1"/>
                <w:shd w:val="clear" w:color="auto" w:fill="FFFFFF"/>
              </w:rPr>
            </w:pPr>
            <w:r w:rsidRPr="001B06BC">
              <w:rPr>
                <w:spacing w:val="1"/>
                <w:shd w:val="clear" w:color="auto" w:fill="FFFFFF"/>
              </w:rPr>
              <w:t>За стаж непрерывной работы в Учреждении: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shd w:val="clear" w:color="auto" w:fill="FFFFFF"/>
              <w:jc w:val="both"/>
              <w:rPr>
                <w:spacing w:val="1"/>
                <w:shd w:val="clear" w:color="auto" w:fill="FFFFFF"/>
                <w:lang w:eastAsia="en-US"/>
              </w:rPr>
            </w:pPr>
            <w:r w:rsidRPr="001B06BC">
              <w:rPr>
                <w:spacing w:val="1"/>
                <w:shd w:val="clear" w:color="auto" w:fill="FFFFFF"/>
                <w:lang w:eastAsia="en-US"/>
              </w:rPr>
              <w:t>- от 5-ти до 10 лет;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shd w:val="clear" w:color="auto" w:fill="FFFFFF"/>
              <w:jc w:val="both"/>
              <w:rPr>
                <w:spacing w:val="1"/>
                <w:shd w:val="clear" w:color="auto" w:fill="FFFFFF"/>
                <w:lang w:eastAsia="en-US"/>
              </w:rPr>
            </w:pPr>
            <w:r>
              <w:rPr>
                <w:spacing w:val="1"/>
                <w:shd w:val="clear" w:color="auto" w:fill="FFFFFF"/>
                <w:lang w:eastAsia="en-US"/>
              </w:rPr>
              <w:t>-от 10-ти до 20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widowControl w:val="0"/>
              <w:shd w:val="clear" w:color="auto" w:fill="FFFFFF"/>
              <w:jc w:val="both"/>
              <w:rPr>
                <w:spacing w:val="1"/>
                <w:shd w:val="clear" w:color="auto" w:fill="FFFFFF"/>
                <w:lang w:eastAsia="en-US"/>
              </w:rPr>
            </w:pPr>
            <w:r>
              <w:rPr>
                <w:spacing w:val="1"/>
                <w:shd w:val="clear" w:color="auto" w:fill="FFFFFF"/>
                <w:lang w:eastAsia="en-US"/>
              </w:rPr>
              <w:t>- свыше 2</w:t>
            </w:r>
            <w:r w:rsidRPr="001B06BC">
              <w:rPr>
                <w:spacing w:val="1"/>
                <w:shd w:val="clear" w:color="auto" w:fill="FFFFFF"/>
                <w:lang w:eastAsia="en-US"/>
              </w:rPr>
              <w:t xml:space="preserve">0-ти.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16</w:t>
            </w:r>
            <w: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Отсутствие больничных листов по итогам работы за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 xml:space="preserve">Активное участие в общественных мероприятиях учреждения </w:t>
            </w:r>
            <w:r w:rsidRPr="001B06BC">
              <w:rPr>
                <w:shd w:val="clear" w:color="auto" w:fill="FFFFFF"/>
              </w:rPr>
              <w:lastRenderedPageBreak/>
              <w:t>(благоустройстве территории, субботниках, помощь в расчистке снега на участках, ремонте и пр.)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lastRenderedPageBreak/>
              <w:t>до 10.000</w:t>
            </w:r>
          </w:p>
        </w:tc>
      </w:tr>
    </w:tbl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</w:pP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6BC">
        <w:rPr>
          <w:b/>
          <w:sz w:val="28"/>
          <w:szCs w:val="28"/>
        </w:rPr>
        <w:t xml:space="preserve">Критерии и показатели для </w:t>
      </w:r>
      <w:proofErr w:type="gramStart"/>
      <w:r w:rsidRPr="001B06BC">
        <w:rPr>
          <w:b/>
          <w:sz w:val="28"/>
          <w:szCs w:val="28"/>
        </w:rPr>
        <w:t>установления  стимулирующих</w:t>
      </w:r>
      <w:proofErr w:type="gramEnd"/>
      <w:r w:rsidRPr="001B06BC">
        <w:rPr>
          <w:b/>
          <w:sz w:val="28"/>
          <w:szCs w:val="28"/>
        </w:rPr>
        <w:t xml:space="preserve"> выплат</w:t>
      </w: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</w:pPr>
      <w:r w:rsidRPr="001B06BC">
        <w:rPr>
          <w:b/>
          <w:sz w:val="28"/>
          <w:szCs w:val="28"/>
        </w:rPr>
        <w:t>воспитателю</w:t>
      </w: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134"/>
      </w:tblGrid>
      <w:tr w:rsidR="00FF4BDD" w:rsidRPr="001B06BC" w:rsidTr="00253C55">
        <w:trPr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№ 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Сумма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(рублей)</w:t>
            </w:r>
          </w:p>
        </w:tc>
      </w:tr>
      <w:tr w:rsidR="00FF4BDD" w:rsidRPr="001B06BC" w:rsidTr="00253C55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81035E">
              <w:t>Средняя посещаемость детьми</w:t>
            </w:r>
            <w:r w:rsidRPr="001B06BC">
              <w:t xml:space="preserve"> Учреждения за период, предшествующий установлению стимулирующих выплат: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2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1.1</w:t>
            </w:r>
          </w:p>
          <w:p w:rsidR="00FF4BDD" w:rsidRPr="001B06BC" w:rsidRDefault="00FF4BDD" w:rsidP="00253C55">
            <w:pPr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В дошкольных группах общеразвивающей направленности: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14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r w:rsidRPr="001B06BC">
              <w:t>- процент посещаемости от 91 до 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30.000</w:t>
            </w:r>
          </w:p>
        </w:tc>
      </w:tr>
      <w:tr w:rsidR="00FF4BDD" w:rsidRPr="001B06BC" w:rsidTr="00253C5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процент посещаемости от 80 до 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20.000</w:t>
            </w:r>
          </w:p>
        </w:tc>
      </w:tr>
      <w:tr w:rsidR="00FF4BDD" w:rsidRPr="001B06BC" w:rsidTr="00253C55">
        <w:trPr>
          <w:trHeight w:val="31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   1.2.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В группах для детей раннего возраста: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2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процент посещаемости от 91 до 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30.000</w:t>
            </w:r>
          </w:p>
        </w:tc>
      </w:tr>
      <w:tr w:rsidR="00FF4BDD" w:rsidRPr="001B06BC" w:rsidTr="00253C55">
        <w:trPr>
          <w:trHeight w:val="2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процент посещаемости от 80 до 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20.000</w:t>
            </w:r>
          </w:p>
        </w:tc>
      </w:tr>
      <w:tr w:rsidR="00FF4BDD" w:rsidRPr="001B06BC" w:rsidTr="00253C5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процент посещаемости от 70 до 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1035E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81035E">
              <w:t>Высокое качество образовательного процесса: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Комплексно-тематический подход построения образовательного процесса: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планирование, организация детской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0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создание предметно-развивающей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52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бесплатное дополнительное образование детей в рамках образовательной программы (кружковая работа);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20.000</w:t>
            </w:r>
          </w:p>
        </w:tc>
      </w:tr>
      <w:tr w:rsidR="00FF4BDD" w:rsidRPr="001B06BC" w:rsidTr="00253C55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- наличие </w:t>
            </w:r>
            <w:proofErr w:type="gramStart"/>
            <w:r w:rsidRPr="001B06BC">
              <w:t>в  предметно</w:t>
            </w:r>
            <w:proofErr w:type="gramEnd"/>
            <w:r w:rsidRPr="001B06BC">
              <w:t xml:space="preserve">-развивающей среде нетрадиционного оборудования и материалов по теме недели и его пополнение при участии родителей.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наличие портфолио на каждого воспитанника группы и постоянное его пополнение (паспорт безопасности).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достижения воспитанников выше средне районных значений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20.000</w:t>
            </w:r>
          </w:p>
        </w:tc>
      </w:tr>
      <w:tr w:rsidR="00FF4BDD" w:rsidRPr="001B06BC" w:rsidTr="00253C55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- благоприятный психологический климат в группе (отсутствие обоснованных жалоб со стороны родителей воспитанников)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30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за отсутствие задолженности по родительской плате.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2.9.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- эстетическое оформление групповых, участков, информационных стендов, изготовление пособий. Выполнение работы, связанной с обновлением и ремонтом помещений и оборудования.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20.000</w:t>
            </w:r>
          </w:p>
        </w:tc>
      </w:tr>
      <w:tr w:rsidR="00FF4BDD" w:rsidRPr="001B06BC" w:rsidTr="00253C55">
        <w:trPr>
          <w:trHeight w:val="30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2.10.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rPr>
                <w:shd w:val="clear" w:color="auto" w:fill="FFFFFF"/>
              </w:rPr>
              <w:t xml:space="preserve">- участие в утренниках </w:t>
            </w:r>
            <w:r w:rsidRPr="001B06BC">
              <w:rPr>
                <w:shd w:val="clear" w:color="auto" w:fill="FFFFFF"/>
              </w:rPr>
              <w:t>в качестве сказочных персонажей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2.000</w:t>
            </w:r>
          </w:p>
        </w:tc>
      </w:tr>
      <w:tr w:rsidR="00FF4BDD" w:rsidRPr="001B06BC" w:rsidTr="00253C55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81035E">
              <w:t>Систематическое использование ИКТ в образовательном процессе</w:t>
            </w:r>
            <w:r w:rsidRPr="001B06BC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30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3.1.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написание планов работы в электронном виде;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</w:t>
            </w:r>
            <w:r w:rsidRPr="0021029C">
              <w:rPr>
                <w:sz w:val="20"/>
                <w:szCs w:val="20"/>
              </w:rPr>
              <w:t>.000</w:t>
            </w:r>
          </w:p>
        </w:tc>
      </w:tr>
      <w:tr w:rsidR="00FF4BDD" w:rsidRPr="001B06BC" w:rsidTr="00253C55">
        <w:trPr>
          <w:trHeight w:val="19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3.2.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составление презентаций опыта работы в электронной форме;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31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3.3.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наличие публикаций в СМИ.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81035E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81035E">
              <w:t>Трансляция педагогического опыта: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4.1.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Участие в методической работе на уровне Учреждения (подготовка и проведение консультаций, семинаров, открытых просмотров и др.).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5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4.2.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Участие в конкурсах педагогического мастерства, проведение мастер-классов на муниципальном уровне;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1029C">
              <w:rPr>
                <w:sz w:val="20"/>
                <w:szCs w:val="20"/>
              </w:rPr>
              <w:t>до  15.000</w:t>
            </w:r>
            <w:proofErr w:type="gramEnd"/>
          </w:p>
        </w:tc>
      </w:tr>
      <w:tr w:rsidR="00FF4BDD" w:rsidRPr="001B06BC" w:rsidTr="00253C55">
        <w:trPr>
          <w:trHeight w:val="28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4.3.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Участие в конкурсах на региональном и федеральном уровне.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30.000</w:t>
            </w:r>
          </w:p>
        </w:tc>
      </w:tr>
      <w:tr w:rsidR="00FF4BDD" w:rsidRPr="001B06BC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Высокий уровень исполнительской дисциплины при увеличении объема работы (нагрузки).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Качественная дифференциация образовательного процесса в смешанных группах общеразвивающей направленности.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3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lastRenderedPageBreak/>
              <w:t>7.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CA0519">
              <w:t>За стаж непрерывной работы в Учреждении</w:t>
            </w:r>
            <w:r w:rsidRPr="001B06BC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от 5-ти до 10 лет;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от 10-ти до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1029C">
              <w:rPr>
                <w:sz w:val="20"/>
                <w:szCs w:val="20"/>
              </w:rPr>
              <w:t>о 10.000</w:t>
            </w:r>
          </w:p>
        </w:tc>
      </w:tr>
      <w:tr w:rsidR="00FF4BDD" w:rsidRPr="001B06BC" w:rsidTr="00253C55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свыше</w:t>
            </w:r>
            <w:r>
              <w:t xml:space="preserve"> 2</w:t>
            </w:r>
            <w:r w:rsidRPr="001B06BC">
              <w:t>0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28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Особый вклад в развитие Учреждения: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4BDD" w:rsidRPr="001B06BC" w:rsidTr="00253C55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8.1.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Организация и проведение мероприятий, повышающих авторитет и имидж учреждения (акции, дни открытых дверей, опросы).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 xml:space="preserve">  до 15.000</w:t>
            </w:r>
          </w:p>
        </w:tc>
      </w:tr>
      <w:tr w:rsidR="00FF4BDD" w:rsidRPr="001B06BC" w:rsidTr="00253C55">
        <w:trPr>
          <w:trHeight w:val="2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9.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Персональное участие </w:t>
            </w:r>
            <w:proofErr w:type="gramStart"/>
            <w:r w:rsidRPr="001B06BC">
              <w:t>в  подготовке</w:t>
            </w:r>
            <w:proofErr w:type="gramEnd"/>
            <w:r w:rsidRPr="001B06BC">
              <w:t xml:space="preserve"> детей к участию в конкурсах, праздниках, соревнованиях: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на уровне Учреждения;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на муниципальном уровне;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2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на региональном или федеральном уровне.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20.000</w:t>
            </w:r>
          </w:p>
        </w:tc>
      </w:tr>
      <w:tr w:rsidR="00FF4BDD" w:rsidRPr="001B06BC" w:rsidTr="00253C55">
        <w:trPr>
          <w:trHeight w:val="27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CA0519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CA0519">
              <w:t>Результативность работы с семьями воспитанников: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23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10.1.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Проведение мероприятий для семей в нетрадиционной форме (круглый стол, викторина, посиделки и др.)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1029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21029C">
              <w:rPr>
                <w:sz w:val="20"/>
                <w:szCs w:val="20"/>
              </w:rPr>
              <w:t>15.000</w:t>
            </w:r>
          </w:p>
        </w:tc>
      </w:tr>
      <w:tr w:rsidR="00FF4BDD" w:rsidRPr="001B06BC" w:rsidTr="00253C55">
        <w:trPr>
          <w:trHeight w:val="27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10.2.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Удовлетворенность родителей качеством работы воспитателя (по результатам анкетирования):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- 80-90%;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- 90-100%.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20.000</w:t>
            </w:r>
          </w:p>
        </w:tc>
      </w:tr>
      <w:tr w:rsidR="00FF4BDD" w:rsidRPr="001B06BC" w:rsidTr="00253C55">
        <w:trPr>
          <w:trHeight w:val="27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Консультирование семей, воспитывающих детей на дому, по вопросам воспитания и развития ребенка.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24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Активное участие в общественных мероприятиях учреждения (благоустройстве территории, субботниках, помощь в расчистке снега на участках, ремонте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42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Отсутствие больничных листов у педагогов по итогам работы 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13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A0519" w:rsidRDefault="00FF4BDD" w:rsidP="00253C5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A0519">
              <w:rPr>
                <w:shd w:val="clear" w:color="auto" w:fill="FFFFFF"/>
              </w:rPr>
              <w:t>За стаж непрерывный работы в учреждении: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13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от 5-ти до 10 лет;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1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от 10-ти до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1029C">
              <w:rPr>
                <w:sz w:val="20"/>
                <w:szCs w:val="20"/>
              </w:rPr>
              <w:t>о 10.000</w:t>
            </w:r>
          </w:p>
        </w:tc>
      </w:tr>
      <w:tr w:rsidR="00FF4BDD" w:rsidRPr="001B06BC" w:rsidTr="00253C55">
        <w:trPr>
          <w:trHeight w:val="1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1B06BC">
              <w:t>свыше</w:t>
            </w:r>
            <w:r>
              <w:t xml:space="preserve"> 2</w:t>
            </w:r>
            <w:r w:rsidRPr="001B06BC">
              <w:t>0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21029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029C">
              <w:rPr>
                <w:sz w:val="20"/>
                <w:szCs w:val="20"/>
              </w:rPr>
              <w:t>до 15.000</w:t>
            </w:r>
          </w:p>
        </w:tc>
      </w:tr>
    </w:tbl>
    <w:p w:rsidR="00FF4BDD" w:rsidRPr="001B06BC" w:rsidRDefault="00FF4BDD" w:rsidP="00FF4BDD">
      <w:pPr>
        <w:widowControl w:val="0"/>
        <w:autoSpaceDE w:val="0"/>
        <w:autoSpaceDN w:val="0"/>
        <w:adjustRightInd w:val="0"/>
      </w:pPr>
      <w:r w:rsidRPr="001B06BC">
        <w:t xml:space="preserve">                                 </w:t>
      </w:r>
    </w:p>
    <w:p w:rsidR="00FF4BDD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4BDD" w:rsidRPr="009C00BB" w:rsidRDefault="00FF4BDD" w:rsidP="00FF4BDD">
      <w:pPr>
        <w:jc w:val="center"/>
        <w:rPr>
          <w:b/>
          <w:sz w:val="28"/>
          <w:szCs w:val="28"/>
        </w:rPr>
      </w:pPr>
      <w:r w:rsidRPr="009C00BB">
        <w:rPr>
          <w:b/>
          <w:sz w:val="28"/>
          <w:szCs w:val="28"/>
        </w:rPr>
        <w:t xml:space="preserve">Критерии и показатели для </w:t>
      </w:r>
      <w:proofErr w:type="gramStart"/>
      <w:r w:rsidRPr="009C00BB">
        <w:rPr>
          <w:b/>
          <w:sz w:val="28"/>
          <w:szCs w:val="28"/>
        </w:rPr>
        <w:t>установления  стимулирующих</w:t>
      </w:r>
      <w:proofErr w:type="gramEnd"/>
      <w:r w:rsidRPr="009C00BB">
        <w:rPr>
          <w:b/>
          <w:sz w:val="28"/>
          <w:szCs w:val="28"/>
        </w:rPr>
        <w:t xml:space="preserve"> выплат </w:t>
      </w:r>
    </w:p>
    <w:p w:rsidR="00FF4BDD" w:rsidRPr="009C00BB" w:rsidRDefault="00FF4BDD" w:rsidP="00FF4BDD">
      <w:pPr>
        <w:jc w:val="center"/>
        <w:rPr>
          <w:b/>
          <w:sz w:val="28"/>
          <w:szCs w:val="28"/>
        </w:rPr>
      </w:pPr>
      <w:r w:rsidRPr="009C00BB">
        <w:rPr>
          <w:b/>
          <w:sz w:val="28"/>
          <w:szCs w:val="28"/>
        </w:rPr>
        <w:t>инструктору по физической культуре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943"/>
        <w:gridCol w:w="1216"/>
      </w:tblGrid>
      <w:tr w:rsidR="00FF4BDD" w:rsidRPr="009C00BB" w:rsidTr="00253C55">
        <w:trPr>
          <w:trHeight w:val="5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№ п/п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Показатели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jc w:val="center"/>
            </w:pPr>
            <w:r>
              <w:t>Сумма</w:t>
            </w:r>
          </w:p>
          <w:p w:rsidR="00FF4BDD" w:rsidRPr="009C00BB" w:rsidRDefault="00FF4BDD" w:rsidP="00253C55">
            <w:pPr>
              <w:jc w:val="center"/>
            </w:pPr>
            <w:r>
              <w:t>(</w:t>
            </w:r>
            <w:r w:rsidRPr="009C00BB">
              <w:t>рублей</w:t>
            </w:r>
            <w:r>
              <w:t>)</w:t>
            </w:r>
          </w:p>
        </w:tc>
      </w:tr>
      <w:tr w:rsidR="00FF4BDD" w:rsidRPr="009C00BB" w:rsidTr="00253C55">
        <w:trPr>
          <w:trHeight w:val="41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 w:rsidRPr="009C00BB">
              <w:t>1.</w:t>
            </w:r>
          </w:p>
          <w:p w:rsidR="00FF4BDD" w:rsidRPr="009C00BB" w:rsidRDefault="00FF4BDD" w:rsidP="00253C55">
            <w:pPr>
              <w:jc w:val="center"/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 xml:space="preserve">Средняя посещаемость детьми Образовательной организации за период, предшествующий установлению стимулирующих выплат: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</w:p>
          <w:p w:rsidR="00FF4BDD" w:rsidRPr="009C00BB" w:rsidRDefault="00FF4BDD" w:rsidP="00253C55">
            <w:pPr>
              <w:jc w:val="center"/>
            </w:pPr>
          </w:p>
        </w:tc>
      </w:tr>
      <w:tr w:rsidR="00FF4BDD" w:rsidRPr="009C00BB" w:rsidTr="00253C55">
        <w:trPr>
          <w:trHeight w:val="2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 w:rsidRPr="009C00BB">
              <w:t>1.1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В дошкольных группах общеразвивающей направленности: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 w:rsidRPr="009C00BB">
              <w:t>1.2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процент посещаемости от 91 до 100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30. 000</w:t>
            </w:r>
          </w:p>
        </w:tc>
      </w:tr>
      <w:tr w:rsidR="00FF4BDD" w:rsidRPr="009C00BB" w:rsidTr="00253C55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1.3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процент посещаемости от 80 до 89,9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20. 000</w:t>
            </w:r>
          </w:p>
        </w:tc>
      </w:tr>
      <w:tr w:rsidR="00FF4BDD" w:rsidRPr="009C00BB" w:rsidTr="00253C55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процент посещаемости от 70 до 79,9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10. 000</w:t>
            </w:r>
          </w:p>
        </w:tc>
      </w:tr>
      <w:tr w:rsidR="00FF4BDD" w:rsidRPr="009C00BB" w:rsidTr="00253C55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 w:rsidRPr="009C00BB">
              <w:t>2.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Высокое качество образовательного процесса: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6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 w:rsidRPr="009C00BB">
              <w:t>2.1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Комплексно-тематический подход построения образовательного процесса:</w:t>
            </w:r>
          </w:p>
          <w:p w:rsidR="00FF4BDD" w:rsidRPr="009C00BB" w:rsidRDefault="00FF4BDD" w:rsidP="00253C55">
            <w:r w:rsidRPr="009C00BB">
              <w:t>- планирование, организация детской деятельности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10. 000</w:t>
            </w:r>
          </w:p>
        </w:tc>
      </w:tr>
      <w:tr w:rsidR="00FF4BDD" w:rsidRPr="009C00BB" w:rsidTr="00253C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 w:rsidRPr="009C00BB">
              <w:t>2.2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дополнительное образование детей в рамках образовательн</w:t>
            </w:r>
            <w:r>
              <w:t>ой программы (кружковая работа).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25. 000</w:t>
            </w:r>
          </w:p>
        </w:tc>
      </w:tr>
      <w:tr w:rsidR="00FF4BDD" w:rsidRPr="009C00BB" w:rsidTr="00253C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2.3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Коррекционно-развивающая оздоровительная работа с детьми.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20. 000</w:t>
            </w:r>
          </w:p>
        </w:tc>
      </w:tr>
      <w:tr w:rsidR="00FF4BDD" w:rsidRPr="009C00BB" w:rsidTr="00253C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2.4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Разработка письменных рекомендаций воспитателям групп.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lastRenderedPageBreak/>
              <w:t>2.5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 xml:space="preserve">Наличие </w:t>
            </w:r>
            <w:proofErr w:type="gramStart"/>
            <w:r w:rsidRPr="009C00BB">
              <w:t>в  предметно</w:t>
            </w:r>
            <w:proofErr w:type="gramEnd"/>
            <w:r w:rsidRPr="009C00BB">
              <w:t xml:space="preserve">-развивающей среде нетрадиционного оборудования и материалов и постоянное его пополнение.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10. 000</w:t>
            </w:r>
          </w:p>
        </w:tc>
      </w:tr>
      <w:tr w:rsidR="00FF4BDD" w:rsidRPr="009C00BB" w:rsidTr="00253C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2.6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Участие в пополнении портфолио на каждого воспитанника.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2.7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Достижения воспитанников выше средне</w:t>
            </w:r>
            <w:r>
              <w:t xml:space="preserve"> </w:t>
            </w:r>
            <w:r w:rsidRPr="009C00BB">
              <w:t>районных значений.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10. 000</w:t>
            </w:r>
          </w:p>
        </w:tc>
      </w:tr>
      <w:tr w:rsidR="00FF4BDD" w:rsidRPr="009C00BB" w:rsidTr="00253C55">
        <w:trPr>
          <w:trHeight w:val="3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 w:rsidRPr="009C00BB">
              <w:t>3.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Систематическое использование ИКТ в образовательном процессе: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10. 000</w:t>
            </w:r>
          </w:p>
        </w:tc>
      </w:tr>
      <w:tr w:rsidR="00FF4BDD" w:rsidRPr="009C00BB" w:rsidTr="00253C55">
        <w:trPr>
          <w:trHeight w:val="2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 w:rsidRPr="009C00BB">
              <w:t>3.1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написание планов работы в электронном виде;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3.2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составление презентаций опыта работы в электронной форме;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3.3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наличие публикаций в СМИ. (за каждую публикацию)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 w:rsidRPr="009C00BB">
              <w:t>4.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Трансляция педагогического опыта: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5.000</w:t>
            </w:r>
          </w:p>
        </w:tc>
      </w:tr>
      <w:tr w:rsidR="00FF4BDD" w:rsidRPr="009C00BB" w:rsidTr="00253C55">
        <w:trPr>
          <w:trHeight w:val="5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 w:rsidRPr="009C00BB">
              <w:t>4.1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Участие в методической работе на уровне Образовательной организации (подготовка и проведение консультаций, семинаров, открытых просмотров и др.).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4.2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Участие в конкурсах педагогического мастерства (победитель), проведение мастер-классов на муниципальном уровне;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10. 000</w:t>
            </w:r>
          </w:p>
        </w:tc>
      </w:tr>
      <w:tr w:rsidR="00FF4BDD" w:rsidRPr="009C00BB" w:rsidTr="00253C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4.3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Участие в конкурсах на региональном и федеральном уровне (победитель).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15. 000</w:t>
            </w:r>
          </w:p>
        </w:tc>
      </w:tr>
      <w:tr w:rsidR="00FF4BDD" w:rsidRPr="009C00BB" w:rsidTr="00253C55">
        <w:trPr>
          <w:trHeight w:val="2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4.4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Работа в аттестационных комиссиях различного уровня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15. 000</w:t>
            </w:r>
          </w:p>
        </w:tc>
      </w:tr>
      <w:tr w:rsidR="00FF4BDD" w:rsidRPr="009C00BB" w:rsidTr="00253C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5.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Высокий уровень исполнительской дисциплины при увеличении объема работы (нагрузки).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20. 000</w:t>
            </w:r>
          </w:p>
        </w:tc>
      </w:tr>
      <w:tr w:rsidR="00FF4BDD" w:rsidRPr="009C00BB" w:rsidTr="00253C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6.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Качественная дифференциация образовательного процесса в смешанных группах общеразвивающей направленности.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20. 000</w:t>
            </w:r>
          </w:p>
        </w:tc>
      </w:tr>
      <w:tr w:rsidR="00FF4BDD" w:rsidRPr="009C00BB" w:rsidTr="00253C55">
        <w:trPr>
          <w:trHeight w:val="2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 w:rsidRPr="009C00BB">
              <w:t>7.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Особый вклад в развитие Образовательной организации: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5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7</w:t>
            </w:r>
            <w:r w:rsidRPr="009C00BB">
              <w:t>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Организация и проведение мероприятий, повышающих авторитет и имидж образовательной организации (акции, дни открытых дверей, опросы).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5. 000</w:t>
            </w:r>
          </w:p>
          <w:p w:rsidR="00FF4BDD" w:rsidRPr="0090355C" w:rsidRDefault="00FF4BDD" w:rsidP="00253C55">
            <w:pPr>
              <w:jc w:val="center"/>
              <w:rPr>
                <w:sz w:val="16"/>
                <w:szCs w:val="16"/>
              </w:rPr>
            </w:pPr>
            <w:r w:rsidRPr="0090355C">
              <w:rPr>
                <w:sz w:val="16"/>
                <w:szCs w:val="16"/>
              </w:rPr>
              <w:t>(за каждое мероприятие)</w:t>
            </w:r>
          </w:p>
        </w:tc>
      </w:tr>
      <w:tr w:rsidR="00FF4BDD" w:rsidRPr="009C00BB" w:rsidTr="00253C55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7</w:t>
            </w:r>
            <w:r w:rsidRPr="009C00BB">
              <w:t>.2</w:t>
            </w:r>
          </w:p>
          <w:p w:rsidR="00FF4BDD" w:rsidRPr="009C00BB" w:rsidRDefault="00FF4BDD" w:rsidP="00253C55">
            <w:pPr>
              <w:jc w:val="center"/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 xml:space="preserve">Персональное участие </w:t>
            </w:r>
            <w:proofErr w:type="gramStart"/>
            <w:r w:rsidRPr="009C00BB">
              <w:t>в  подготовке</w:t>
            </w:r>
            <w:proofErr w:type="gramEnd"/>
            <w:r w:rsidRPr="009C00BB">
              <w:t xml:space="preserve"> детей к участию в конкурсах, праздниках, соревнованиях: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2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7</w:t>
            </w:r>
            <w:r w:rsidRPr="009C00BB">
              <w:t>.2.1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>
              <w:t>- на уровне о</w:t>
            </w:r>
            <w:r w:rsidRPr="009C00BB">
              <w:t>бразовательной организации;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5.000</w:t>
            </w:r>
          </w:p>
        </w:tc>
      </w:tr>
      <w:tr w:rsidR="00FF4BDD" w:rsidRPr="009C00BB" w:rsidTr="00253C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>
              <w:t>2</w:t>
            </w:r>
            <w:r w:rsidRPr="009C00BB">
              <w:t>.2.2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на муниципальном уровне (победители);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0355C" w:rsidRDefault="00FF4BDD" w:rsidP="00253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5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90355C">
              <w:rPr>
                <w:sz w:val="20"/>
                <w:szCs w:val="20"/>
              </w:rPr>
              <w:t>10. 000</w:t>
            </w:r>
          </w:p>
        </w:tc>
      </w:tr>
      <w:tr w:rsidR="00FF4BDD" w:rsidRPr="009C00BB" w:rsidTr="00253C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>
              <w:t>7</w:t>
            </w:r>
            <w:r w:rsidRPr="009C00BB">
              <w:t>.2.3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на региональном или федеральном уровне (победители).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5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90355C">
              <w:rPr>
                <w:sz w:val="20"/>
                <w:szCs w:val="20"/>
              </w:rPr>
              <w:t>5. 000</w:t>
            </w:r>
          </w:p>
        </w:tc>
      </w:tr>
      <w:tr w:rsidR="00FF4BDD" w:rsidRPr="009C00BB" w:rsidTr="00253C55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8</w:t>
            </w:r>
            <w:r w:rsidRPr="009C00BB"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Результативность работы с семьями воспитанников: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4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</w:p>
          <w:p w:rsidR="00FF4BDD" w:rsidRPr="009C00BB" w:rsidRDefault="00FF4BDD" w:rsidP="00253C55">
            <w:pPr>
              <w:jc w:val="center"/>
            </w:pPr>
            <w:r>
              <w:t>8</w:t>
            </w:r>
            <w:r w:rsidRPr="009C00BB">
              <w:t>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Проведение мероприятий для семей в нетрадиционной форме (круглый стол, викторина, посиделки и др.);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5 000</w:t>
            </w:r>
          </w:p>
        </w:tc>
      </w:tr>
      <w:tr w:rsidR="00FF4BDD" w:rsidRPr="009C00BB" w:rsidTr="00253C55">
        <w:trPr>
          <w:trHeight w:val="4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8</w:t>
            </w:r>
            <w:r w:rsidRPr="009C00BB">
              <w:t>.2</w:t>
            </w:r>
          </w:p>
          <w:p w:rsidR="00FF4BDD" w:rsidRPr="009C00BB" w:rsidRDefault="00FF4BDD" w:rsidP="00253C55">
            <w:pPr>
              <w:jc w:val="center"/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Удовлетворенность родителей качеством работы воспитателя (по результатам анкетирования):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8</w:t>
            </w:r>
            <w:r w:rsidRPr="009C00BB">
              <w:t>.2.1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- 80-90%;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10. 000</w:t>
            </w:r>
          </w:p>
        </w:tc>
      </w:tr>
      <w:tr w:rsidR="00FF4BDD" w:rsidRPr="009C00BB" w:rsidTr="00253C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>
              <w:t>8</w:t>
            </w:r>
            <w:r w:rsidRPr="009C00BB">
              <w:t>.2.2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- 90-100%.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5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90355C">
              <w:rPr>
                <w:sz w:val="20"/>
                <w:szCs w:val="20"/>
              </w:rPr>
              <w:t>15. 000</w:t>
            </w:r>
          </w:p>
        </w:tc>
      </w:tr>
      <w:tr w:rsidR="00FF4BDD" w:rsidRPr="009C00BB" w:rsidTr="00253C55">
        <w:trPr>
          <w:trHeight w:val="6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>
              <w:t>8</w:t>
            </w:r>
            <w:r w:rsidRPr="009C00BB">
              <w:t>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Консультирование семей, воспитывающих детей на дому, по вопросам воспитания и развития ребенка.</w:t>
            </w:r>
            <w:r w:rsidRPr="009C00BB">
              <w:rPr>
                <w:rFonts w:ascii="Arial" w:hAnsi="Arial"/>
              </w:rPr>
              <w:t xml:space="preserve"> </w:t>
            </w:r>
            <w:r w:rsidRPr="009C00BB">
              <w:t>(за одну консультацию)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jc w:val="center"/>
            </w:pPr>
            <w:r>
              <w:t>9.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A0519" w:rsidRDefault="00FF4BDD" w:rsidP="00253C55">
            <w:r w:rsidRPr="00CA0519">
              <w:t>За стаж непрерывный работы в учреждении: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13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jc w:val="center"/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от 5-ти до 10 лет;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5.000</w:t>
            </w:r>
          </w:p>
        </w:tc>
      </w:tr>
      <w:tr w:rsidR="00FF4BDD" w:rsidRPr="009C00BB" w:rsidTr="00253C55">
        <w:trPr>
          <w:trHeight w:val="126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jc w:val="center"/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от 10-ти до 20 лет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10.000</w:t>
            </w:r>
          </w:p>
        </w:tc>
      </w:tr>
      <w:tr w:rsidR="00FF4BDD" w:rsidRPr="009C00BB" w:rsidTr="00253C55">
        <w:trPr>
          <w:trHeight w:val="111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jc w:val="center"/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1B06BC">
              <w:t>свыше</w:t>
            </w:r>
            <w:r>
              <w:t xml:space="preserve"> 2</w:t>
            </w:r>
            <w:r w:rsidRPr="001B06BC">
              <w:t>0 лет.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15.000</w:t>
            </w:r>
          </w:p>
        </w:tc>
      </w:tr>
    </w:tbl>
    <w:p w:rsidR="00FF4BDD" w:rsidRDefault="00FF4BDD" w:rsidP="00FF4BDD">
      <w:pPr>
        <w:rPr>
          <w:b/>
        </w:rPr>
      </w:pPr>
    </w:p>
    <w:p w:rsidR="00FF4BDD" w:rsidRPr="00842E74" w:rsidRDefault="00FF4BDD" w:rsidP="00FF4BDD">
      <w:pPr>
        <w:jc w:val="center"/>
        <w:rPr>
          <w:b/>
          <w:sz w:val="28"/>
          <w:szCs w:val="28"/>
        </w:rPr>
      </w:pPr>
      <w:r w:rsidRPr="00842E74">
        <w:rPr>
          <w:b/>
          <w:sz w:val="28"/>
          <w:szCs w:val="28"/>
        </w:rPr>
        <w:t xml:space="preserve">Критерии и показатели для </w:t>
      </w:r>
      <w:proofErr w:type="gramStart"/>
      <w:r w:rsidRPr="00842E74">
        <w:rPr>
          <w:b/>
          <w:sz w:val="28"/>
          <w:szCs w:val="28"/>
        </w:rPr>
        <w:t>установления  стимулирующих</w:t>
      </w:r>
      <w:proofErr w:type="gramEnd"/>
      <w:r w:rsidRPr="00842E74">
        <w:rPr>
          <w:b/>
          <w:sz w:val="28"/>
          <w:szCs w:val="28"/>
        </w:rPr>
        <w:t xml:space="preserve"> выплат учителю-логопеду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943"/>
        <w:gridCol w:w="1216"/>
      </w:tblGrid>
      <w:tr w:rsidR="00FF4BDD" w:rsidRPr="009C00BB" w:rsidTr="00253C55">
        <w:trPr>
          <w:trHeight w:val="2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№ п/п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Показатели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jc w:val="center"/>
            </w:pPr>
            <w:r>
              <w:t>Сумма</w:t>
            </w:r>
          </w:p>
          <w:p w:rsidR="00FF4BDD" w:rsidRPr="009C00BB" w:rsidRDefault="00FF4BDD" w:rsidP="00253C55">
            <w:pPr>
              <w:jc w:val="center"/>
            </w:pPr>
            <w:r>
              <w:t>(</w:t>
            </w:r>
            <w:r w:rsidRPr="009C00BB">
              <w:t>рублей</w:t>
            </w:r>
            <w:r>
              <w:t>)</w:t>
            </w:r>
          </w:p>
          <w:p w:rsidR="00FF4BDD" w:rsidRPr="009C00BB" w:rsidRDefault="00FF4BDD" w:rsidP="00253C55">
            <w:pPr>
              <w:jc w:val="center"/>
            </w:pPr>
          </w:p>
        </w:tc>
      </w:tr>
      <w:tr w:rsidR="00FF4BDD" w:rsidRPr="009C00BB" w:rsidTr="00253C55">
        <w:trPr>
          <w:trHeight w:val="1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Высокое качество образовательного процесса: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</w:p>
        </w:tc>
      </w:tr>
      <w:tr w:rsidR="00FF4BDD" w:rsidRPr="009C00BB" w:rsidTr="00253C55">
        <w:trPr>
          <w:trHeight w:val="8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lastRenderedPageBreak/>
              <w:t>1.1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Комплексно-тематический подход построения образовательного процесса (планирование, организация детской деятельности, создание предметно-развивающей среды).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5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90355C">
              <w:rPr>
                <w:sz w:val="20"/>
                <w:szCs w:val="20"/>
              </w:rPr>
              <w:t>10. 000</w:t>
            </w:r>
          </w:p>
        </w:tc>
      </w:tr>
      <w:tr w:rsidR="00FF4BDD" w:rsidRPr="009C00BB" w:rsidTr="00253C55">
        <w:trPr>
          <w:trHeight w:val="4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1.2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Разработка письменных рекомендаций воспитателям групп общеразвивающей направленности по развитию детей.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5.</w:t>
            </w:r>
            <w:r w:rsidRPr="0090355C">
              <w:rPr>
                <w:sz w:val="20"/>
                <w:szCs w:val="20"/>
              </w:rPr>
              <w:t>000</w:t>
            </w:r>
          </w:p>
        </w:tc>
      </w:tr>
      <w:tr w:rsidR="00FF4BDD" w:rsidRPr="009C00BB" w:rsidTr="00253C55">
        <w:trPr>
          <w:trHeight w:val="4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1.3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 xml:space="preserve">Наличие </w:t>
            </w:r>
            <w:proofErr w:type="gramStart"/>
            <w:r w:rsidRPr="009C00BB">
              <w:t>в  предметно</w:t>
            </w:r>
            <w:proofErr w:type="gramEnd"/>
            <w:r w:rsidRPr="009C00BB">
              <w:t xml:space="preserve">-развивающей среде нетрадиционного оборудования и материалов и постоянное его пополнение.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5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90355C">
              <w:rPr>
                <w:sz w:val="20"/>
                <w:szCs w:val="20"/>
              </w:rPr>
              <w:t>10. 000</w:t>
            </w:r>
          </w:p>
        </w:tc>
      </w:tr>
      <w:tr w:rsidR="00FF4BDD" w:rsidRPr="009C00BB" w:rsidTr="00253C55">
        <w:trPr>
          <w:trHeight w:val="1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 xml:space="preserve">Результативность работы: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</w:t>
            </w:r>
          </w:p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10. 000</w:t>
            </w:r>
          </w:p>
        </w:tc>
      </w:tr>
      <w:tr w:rsidR="00FF4BDD" w:rsidRPr="009C00BB" w:rsidTr="00253C55">
        <w:trPr>
          <w:trHeight w:val="8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2.1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 xml:space="preserve">Своевременное выявление детей с проблемами в </w:t>
            </w:r>
            <w:proofErr w:type="gramStart"/>
            <w:r w:rsidRPr="009C00BB">
              <w:t>развитии,  качественное</w:t>
            </w:r>
            <w:proofErr w:type="gramEnd"/>
            <w:r w:rsidRPr="009C00BB">
              <w:t xml:space="preserve"> оформление документов для обследования и психолого-педагогического сопровождения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4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2.2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 xml:space="preserve">Выпуск из </w:t>
            </w:r>
            <w:proofErr w:type="gramStart"/>
            <w:r w:rsidRPr="009C00BB">
              <w:t>группы  (</w:t>
            </w:r>
            <w:proofErr w:type="gramEnd"/>
            <w:r w:rsidRPr="009C00BB">
              <w:t>на основании  заключений ПМПК по  выпуску детей):</w:t>
            </w:r>
          </w:p>
          <w:p w:rsidR="00FF4BDD" w:rsidRPr="009C00BB" w:rsidRDefault="00FF4BDD" w:rsidP="00253C55">
            <w:r w:rsidRPr="009C00BB">
              <w:t>- 100% выпускников (из группы для детей с тяжелыми нарушениями речи);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30. 000</w:t>
            </w:r>
          </w:p>
        </w:tc>
      </w:tr>
      <w:tr w:rsidR="00FF4BDD" w:rsidRPr="009C00BB" w:rsidTr="00253C55">
        <w:trPr>
          <w:trHeight w:val="1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Систематическое использование ИКТ в образовательном процессе: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3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3.1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написание планов работы в электронном виде;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10. 000</w:t>
            </w:r>
          </w:p>
        </w:tc>
      </w:tr>
      <w:tr w:rsidR="00FF4BDD" w:rsidRPr="009C00BB" w:rsidTr="00253C55">
        <w:trPr>
          <w:trHeight w:val="2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3.2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составление презентаций опыта работы в электронной форме;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rPr>
          <w:trHeight w:val="2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3.3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наличие публикаций в СМИ (за каждую публикацию)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Трансляция педагогического опыта: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4.1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Участие в методической работе на уровне Образовательной организации (подготовка и проведение консультаций, семинаров, открытых просмотров и др.).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0355C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rPr>
          <w:trHeight w:val="4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4.2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Участие в конкурсах педагогического мастерства (победитель), проведение мастер-классов на муниципальном уровне;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5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90355C">
              <w:rPr>
                <w:sz w:val="20"/>
                <w:szCs w:val="20"/>
              </w:rPr>
              <w:t>10. 000</w:t>
            </w:r>
          </w:p>
        </w:tc>
      </w:tr>
      <w:tr w:rsidR="00FF4BDD" w:rsidRPr="009C00BB" w:rsidTr="00253C55">
        <w:trPr>
          <w:trHeight w:val="19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4.3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Участие в конкурсах на региональном и федеральном уровне (победитель).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5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90355C">
              <w:rPr>
                <w:sz w:val="20"/>
                <w:szCs w:val="20"/>
              </w:rPr>
              <w:t>15. 000</w:t>
            </w:r>
          </w:p>
        </w:tc>
      </w:tr>
      <w:tr w:rsidR="00FF4BDD" w:rsidRPr="009C00BB" w:rsidTr="00253C55">
        <w:trPr>
          <w:trHeight w:val="19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4.4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Работа в аттестационной комиссии различного уровня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5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90355C">
              <w:rPr>
                <w:sz w:val="20"/>
                <w:szCs w:val="20"/>
              </w:rPr>
              <w:t>15. 000</w:t>
            </w:r>
          </w:p>
        </w:tc>
      </w:tr>
      <w:tr w:rsidR="00FF4BDD" w:rsidRPr="009C00BB" w:rsidTr="00253C55">
        <w:trPr>
          <w:trHeight w:val="4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 w:rsidRPr="009C00BB">
              <w:t>5.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r w:rsidRPr="009C00BB">
              <w:t>Высокий уровень исполнительской дисциплины при увеличении объема работы (нагрузки).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5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90355C">
              <w:rPr>
                <w:sz w:val="20"/>
                <w:szCs w:val="20"/>
              </w:rPr>
              <w:t>20. 000</w:t>
            </w:r>
          </w:p>
        </w:tc>
      </w:tr>
      <w:tr w:rsidR="00FF4BDD" w:rsidRPr="009C00BB" w:rsidTr="00253C55">
        <w:trPr>
          <w:trHeight w:val="1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 w:rsidRPr="009C00BB">
              <w:t>6.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r w:rsidRPr="009C00BB">
              <w:t>Особый вклад в развитие Образовательной организации: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5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6</w:t>
            </w:r>
            <w:r w:rsidRPr="009C00BB">
              <w:t>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r w:rsidRPr="009C00BB">
              <w:t>Организация и проведение мероприятий, повышающих авторитет и имидж образовательной организации (акции, дни открытых дверей, опросы).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0355C">
              <w:rPr>
                <w:sz w:val="20"/>
                <w:szCs w:val="20"/>
              </w:rPr>
              <w:t>до 5. 000</w:t>
            </w:r>
          </w:p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(за каждое мероприятие)</w:t>
            </w:r>
          </w:p>
        </w:tc>
      </w:tr>
      <w:tr w:rsidR="00FF4BDD" w:rsidRPr="009C00BB" w:rsidTr="00253C55">
        <w:trPr>
          <w:trHeight w:val="5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6.</w:t>
            </w:r>
            <w:r w:rsidRPr="009C00BB">
              <w:t>2</w:t>
            </w:r>
          </w:p>
          <w:p w:rsidR="00FF4BDD" w:rsidRPr="009C00BB" w:rsidRDefault="00FF4BDD" w:rsidP="00253C55">
            <w:pPr>
              <w:jc w:val="center"/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r w:rsidRPr="009C00BB">
              <w:t xml:space="preserve">Персональное участие </w:t>
            </w:r>
            <w:proofErr w:type="gramStart"/>
            <w:r w:rsidRPr="009C00BB">
              <w:t>в  подготовке</w:t>
            </w:r>
            <w:proofErr w:type="gramEnd"/>
            <w:r w:rsidRPr="009C00BB">
              <w:t xml:space="preserve"> детей к участию в конкурсах, праздниках, соревнованиях: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3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r>
              <w:t>6</w:t>
            </w:r>
            <w:r w:rsidRPr="009C00BB">
              <w:t>.2.1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r w:rsidRPr="009C00BB">
              <w:t>- на уровне Образовательной организации;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0355C">
              <w:rPr>
                <w:sz w:val="20"/>
                <w:szCs w:val="20"/>
              </w:rPr>
              <w:t>до 5.000</w:t>
            </w:r>
          </w:p>
        </w:tc>
      </w:tr>
      <w:tr w:rsidR="00FF4BDD" w:rsidRPr="009C00BB" w:rsidTr="00253C55">
        <w:trPr>
          <w:trHeight w:val="2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6</w:t>
            </w:r>
            <w:r w:rsidRPr="009C00BB">
              <w:t>.2.2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r w:rsidRPr="009C00BB">
              <w:t>- на муниципальном уровне (победители);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5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90355C">
              <w:rPr>
                <w:sz w:val="20"/>
                <w:szCs w:val="20"/>
              </w:rPr>
              <w:t>10.000</w:t>
            </w:r>
          </w:p>
        </w:tc>
      </w:tr>
      <w:tr w:rsidR="00FF4BDD" w:rsidRPr="009C00BB" w:rsidTr="00253C55">
        <w:trPr>
          <w:trHeight w:val="32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6</w:t>
            </w:r>
            <w:r w:rsidRPr="009C00BB">
              <w:t>.2.3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r w:rsidRPr="009C00BB">
              <w:t>- на региональном или федеральном уровне (победители).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5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90355C">
              <w:rPr>
                <w:sz w:val="20"/>
                <w:szCs w:val="20"/>
              </w:rPr>
              <w:t>15.000</w:t>
            </w:r>
          </w:p>
        </w:tc>
      </w:tr>
      <w:tr w:rsidR="00FF4BDD" w:rsidRPr="009C00BB" w:rsidTr="00253C55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7</w:t>
            </w:r>
            <w:r w:rsidRPr="009C00BB">
              <w:t>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r w:rsidRPr="009C00BB">
              <w:t>Результативность работы с семьями воспитанников: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4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7</w:t>
            </w:r>
            <w:r w:rsidRPr="009C00BB">
              <w:t>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r w:rsidRPr="009C00BB">
              <w:t>Проведение мероприятий для семей в нетрадиционной форме (круглый стол, викторина, посиделки и др.);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0355C">
              <w:rPr>
                <w:sz w:val="20"/>
                <w:szCs w:val="20"/>
              </w:rPr>
              <w:t>до 5.000</w:t>
            </w:r>
          </w:p>
        </w:tc>
      </w:tr>
      <w:tr w:rsidR="00FF4BDD" w:rsidRPr="009C00BB" w:rsidTr="00253C55">
        <w:trPr>
          <w:trHeight w:val="4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7</w:t>
            </w:r>
            <w:r w:rsidRPr="009C00BB">
              <w:t>.2</w:t>
            </w:r>
          </w:p>
          <w:p w:rsidR="00FF4BDD" w:rsidRPr="009C00BB" w:rsidRDefault="00FF4BDD" w:rsidP="00253C55">
            <w:pPr>
              <w:jc w:val="center"/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r w:rsidRPr="009C00BB">
              <w:t>Удовлетворенность родителей качеством работы воспитателя (по результатам анкетирования):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3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7</w:t>
            </w:r>
            <w:r w:rsidRPr="009C00BB">
              <w:t>.2.1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r w:rsidRPr="009C00BB">
              <w:t>- 80-90%;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5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90355C">
              <w:rPr>
                <w:sz w:val="20"/>
                <w:szCs w:val="20"/>
              </w:rPr>
              <w:t>10.000</w:t>
            </w:r>
          </w:p>
        </w:tc>
      </w:tr>
      <w:tr w:rsidR="00FF4BDD" w:rsidRPr="009C00BB" w:rsidTr="00253C55">
        <w:trPr>
          <w:trHeight w:val="2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7</w:t>
            </w:r>
            <w:r w:rsidRPr="009C00BB">
              <w:t>.2.2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r w:rsidRPr="009C00BB">
              <w:t>- 90-100%.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55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90355C">
              <w:rPr>
                <w:sz w:val="20"/>
                <w:szCs w:val="20"/>
              </w:rPr>
              <w:t>15.000</w:t>
            </w:r>
          </w:p>
        </w:tc>
      </w:tr>
      <w:tr w:rsidR="00FF4BDD" w:rsidRPr="009C00BB" w:rsidTr="00253C55">
        <w:trPr>
          <w:trHeight w:val="5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>
              <w:t>7</w:t>
            </w:r>
            <w:r w:rsidRPr="009C00BB">
              <w:t>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r w:rsidRPr="009C00BB">
              <w:t>Консультирование семей, воспитывающих детей на дому, по вопросам воспитания и развития ребенка. (за одну консультацию)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5.000</w:t>
            </w:r>
          </w:p>
        </w:tc>
      </w:tr>
      <w:tr w:rsidR="00FF4BDD" w:rsidRPr="009C00BB" w:rsidTr="00253C55">
        <w:trPr>
          <w:trHeight w:val="1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jc w:val="center"/>
            </w:pPr>
            <w:r>
              <w:t>8.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A0519" w:rsidRDefault="00FF4BDD" w:rsidP="00253C55">
            <w:r w:rsidRPr="00CA0519">
              <w:t>За стаж непрерывный работы в учреждении: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15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jc w:val="center"/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от 5-ти до 10 лет;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0355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55C">
              <w:rPr>
                <w:sz w:val="20"/>
                <w:szCs w:val="20"/>
              </w:rPr>
              <w:t>до 5.000</w:t>
            </w:r>
          </w:p>
        </w:tc>
      </w:tr>
      <w:tr w:rsidR="00FF4BDD" w:rsidRPr="009C00BB" w:rsidTr="00253C55">
        <w:trPr>
          <w:trHeight w:val="11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jc w:val="center"/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от 10-ти до 20 лет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616F6">
              <w:rPr>
                <w:sz w:val="20"/>
                <w:szCs w:val="20"/>
              </w:rPr>
              <w:t>о 10.000</w:t>
            </w:r>
          </w:p>
        </w:tc>
      </w:tr>
      <w:tr w:rsidR="00FF4BDD" w:rsidRPr="009C00BB" w:rsidTr="00253C55">
        <w:trPr>
          <w:trHeight w:val="111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jc w:val="center"/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1B06BC">
              <w:t>свыше</w:t>
            </w:r>
            <w:r>
              <w:t xml:space="preserve"> 2</w:t>
            </w:r>
            <w:r w:rsidRPr="001B06BC">
              <w:t>0 лет.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15.000</w:t>
            </w:r>
          </w:p>
        </w:tc>
      </w:tr>
    </w:tbl>
    <w:p w:rsidR="00FF4BDD" w:rsidRPr="005616F6" w:rsidRDefault="00FF4BDD" w:rsidP="00FF4BDD">
      <w:pPr>
        <w:rPr>
          <w:color w:val="FF0000"/>
        </w:rPr>
      </w:pPr>
      <w:r w:rsidRPr="009C00BB">
        <w:rPr>
          <w:color w:val="FF0000"/>
        </w:rPr>
        <w:t xml:space="preserve">      </w:t>
      </w:r>
    </w:p>
    <w:p w:rsidR="00FF4BDD" w:rsidRPr="00842E74" w:rsidRDefault="00FF4BDD" w:rsidP="00FF4BDD">
      <w:pPr>
        <w:jc w:val="center"/>
        <w:rPr>
          <w:b/>
          <w:sz w:val="28"/>
          <w:szCs w:val="28"/>
        </w:rPr>
      </w:pPr>
      <w:r w:rsidRPr="00842E74">
        <w:rPr>
          <w:b/>
          <w:sz w:val="28"/>
          <w:szCs w:val="28"/>
        </w:rPr>
        <w:t xml:space="preserve">Критерии и показатели для </w:t>
      </w:r>
      <w:proofErr w:type="gramStart"/>
      <w:r w:rsidRPr="00842E74">
        <w:rPr>
          <w:b/>
          <w:sz w:val="28"/>
          <w:szCs w:val="28"/>
        </w:rPr>
        <w:t>установления  стимулирующих</w:t>
      </w:r>
      <w:proofErr w:type="gramEnd"/>
      <w:r w:rsidRPr="00842E74">
        <w:rPr>
          <w:b/>
          <w:sz w:val="28"/>
          <w:szCs w:val="28"/>
        </w:rPr>
        <w:t xml:space="preserve"> выплат</w:t>
      </w:r>
    </w:p>
    <w:p w:rsidR="00FF4BDD" w:rsidRPr="00842E74" w:rsidRDefault="00FF4BDD" w:rsidP="00FF4BDD">
      <w:pPr>
        <w:jc w:val="center"/>
        <w:rPr>
          <w:b/>
          <w:sz w:val="28"/>
          <w:szCs w:val="28"/>
        </w:rPr>
      </w:pPr>
      <w:r w:rsidRPr="00842E74">
        <w:rPr>
          <w:b/>
          <w:sz w:val="28"/>
          <w:szCs w:val="28"/>
        </w:rPr>
        <w:t>музыкальному руководителю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7577"/>
        <w:gridCol w:w="1254"/>
      </w:tblGrid>
      <w:tr w:rsidR="00FF4BDD" w:rsidRPr="009C00BB" w:rsidTr="00253C55">
        <w:trPr>
          <w:trHeight w:val="49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№ п/п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Сумма</w:t>
            </w:r>
          </w:p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(рублей)</w:t>
            </w:r>
          </w:p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4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 w:rsidRPr="009C00BB">
              <w:t>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 xml:space="preserve">Средняя посещаемость детьми Образовательной организации за период, предшествующий установлению стимулирующих выплат: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5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9C00BB" w:rsidRDefault="00FF4BDD" w:rsidP="00253C55">
            <w:pPr>
              <w:jc w:val="center"/>
            </w:pPr>
            <w:r w:rsidRPr="009C00BB">
              <w:t>1.1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В дошкольных группах общеразвивающей направленности:</w:t>
            </w:r>
          </w:p>
          <w:p w:rsidR="00FF4BDD" w:rsidRPr="009C00BB" w:rsidRDefault="00FF4BDD" w:rsidP="00253C55">
            <w:r w:rsidRPr="009C00BB">
              <w:t>- процент посещаемости от 91 до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30. 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1.2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процент посещаемости от 80 до 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20. 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1.3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процент посещаемости от 70 до 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15. 000</w:t>
            </w:r>
          </w:p>
        </w:tc>
      </w:tr>
      <w:tr w:rsidR="00FF4BDD" w:rsidRPr="009C00BB" w:rsidTr="00253C55">
        <w:trPr>
          <w:trHeight w:val="2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Высокое качество образовательного процесса: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7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2.1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Комплексно-тематический подход построения образовательного процесса:</w:t>
            </w:r>
          </w:p>
          <w:p w:rsidR="00FF4BDD" w:rsidRPr="009C00BB" w:rsidRDefault="00FF4BDD" w:rsidP="00253C55">
            <w:r w:rsidRPr="009C00BB">
              <w:t>- планирование, организация детской деятельности, создание предметно-развивающей среды)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10. 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</w:p>
          <w:p w:rsidR="00FF4BDD" w:rsidRPr="009C00BB" w:rsidRDefault="00FF4BDD" w:rsidP="00253C55">
            <w:pPr>
              <w:jc w:val="center"/>
            </w:pPr>
            <w:r w:rsidRPr="009C00BB">
              <w:t>2.2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дополнительное образование детей в рамках образовательной программы (кружковая работа);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616F6">
              <w:rPr>
                <w:sz w:val="20"/>
                <w:szCs w:val="20"/>
              </w:rPr>
              <w:t>до 25. 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2.3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Коррекционно-развивающая оздоровительная работа с детьми.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15. 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2.4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Разработка письменных рекомендаций воспитателям 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2.5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 xml:space="preserve">Наличие </w:t>
            </w:r>
            <w:proofErr w:type="gramStart"/>
            <w:r w:rsidRPr="009C00BB">
              <w:t>в  предметно</w:t>
            </w:r>
            <w:proofErr w:type="gramEnd"/>
            <w:r w:rsidRPr="009C00BB">
              <w:t xml:space="preserve">-развивающей среде нетрадиционного оборудования и материалов и постоянное его пополнение.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10. 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2.6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Участие в пополнении портфолио на каждого воспитанника.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rPr>
          <w:trHeight w:val="2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Систематическое использование ИКТ в образовательном процессе: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2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3.1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написание планов работы в электронном виде;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10. 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3.2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составление презентаций опыта работы в электронной форме;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3.3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наличие публикаций в СМИ. (за каждую публикацию)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rPr>
          <w:trHeight w:val="2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Трансляция педагогического опыта: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5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4.1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Участие в методической работе на уровне Образовательной организации (подготовка и проведение консультаций, семинаров, открытых просмотров и др.).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616F6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4.2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Участие в конкурсах педагогического мастерства (победитель), проведение мастер-классов на муниципальном уровне;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10. 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4.3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Участие в конкурсах на региональном и федеральном уровне (победитель).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15. 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4.4</w:t>
            </w:r>
          </w:p>
          <w:p w:rsidR="00FF4BDD" w:rsidRPr="009C00BB" w:rsidRDefault="00FF4BDD" w:rsidP="00253C55">
            <w:pPr>
              <w:jc w:val="center"/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Работа в аттестационных комиссиях различного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15. 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Высокий уровень исполнительской дисциплины при увеличении объема работы (нагрузки).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20. 000</w:t>
            </w:r>
          </w:p>
        </w:tc>
      </w:tr>
      <w:tr w:rsidR="00FF4BDD" w:rsidRPr="009C00BB" w:rsidTr="00253C55">
        <w:trPr>
          <w:trHeight w:val="1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Особый вклад в развитие Образовательной организации: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rPr>
          <w:trHeight w:val="5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6.1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Организация и проведение мероприятий, повышающих авторитет и имидж образовательной организации (акции, дни открытых дверей, опросы).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4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>
              <w:t xml:space="preserve">Персональное участие в </w:t>
            </w:r>
            <w:r w:rsidRPr="009C00BB">
              <w:t>подготовке детей к участию в конкурсах, праздниках, соревнованиях: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2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7.1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на уровне Образовательной организации;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</w:t>
            </w:r>
            <w:r>
              <w:rPr>
                <w:sz w:val="20"/>
                <w:szCs w:val="20"/>
              </w:rPr>
              <w:t>0</w:t>
            </w:r>
            <w:r w:rsidRPr="005616F6">
              <w:rPr>
                <w:sz w:val="20"/>
                <w:szCs w:val="20"/>
              </w:rPr>
              <w:t>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7.2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на муниципальном уровне (победители);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10. 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7.3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на региональном или федеральном уровне (победители).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15. 000</w:t>
            </w:r>
          </w:p>
        </w:tc>
      </w:tr>
      <w:tr w:rsidR="00FF4BDD" w:rsidRPr="009C00BB" w:rsidTr="00253C55">
        <w:trPr>
          <w:trHeight w:val="2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lastRenderedPageBreak/>
              <w:t>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Результативность работы с семьями воспитанников: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8.1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проведение мероприятий для семей в нетрадиционной форме (круглый стол, викторина, посиделки и др.);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Default="00FF4BDD" w:rsidP="00253C55">
            <w:pPr>
              <w:jc w:val="center"/>
            </w:pPr>
          </w:p>
          <w:p w:rsidR="00FF4BDD" w:rsidRDefault="00FF4BDD" w:rsidP="00253C55">
            <w:pPr>
              <w:jc w:val="center"/>
            </w:pPr>
          </w:p>
          <w:p w:rsidR="00FF4BDD" w:rsidRPr="009C00BB" w:rsidRDefault="00FF4BDD" w:rsidP="00253C55">
            <w:pPr>
              <w:jc w:val="center"/>
            </w:pPr>
            <w:r w:rsidRPr="009C00BB">
              <w:t>8.2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Удовлетворенность родителей качеством работы воспитателя (по результатам анкетирования):</w:t>
            </w:r>
          </w:p>
          <w:p w:rsidR="00FF4BDD" w:rsidRPr="009C00BB" w:rsidRDefault="00FF4BDD" w:rsidP="00253C55">
            <w:r w:rsidRPr="009C00BB">
              <w:t>- 80-90%;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5616F6" w:rsidRDefault="00FF4BDD" w:rsidP="00253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616F6">
              <w:rPr>
                <w:sz w:val="20"/>
                <w:szCs w:val="20"/>
              </w:rPr>
              <w:t>до 10.000</w:t>
            </w:r>
          </w:p>
        </w:tc>
      </w:tr>
      <w:tr w:rsidR="00FF4BDD" w:rsidRPr="009C00BB" w:rsidTr="00253C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8.3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- 90-100%.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15. 000</w:t>
            </w:r>
          </w:p>
        </w:tc>
      </w:tr>
      <w:tr w:rsidR="00FF4BDD" w:rsidRPr="009C00BB" w:rsidTr="00253C55"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9C00BB" w:rsidRDefault="00FF4BDD" w:rsidP="00253C55">
            <w:pPr>
              <w:jc w:val="center"/>
            </w:pPr>
            <w:r w:rsidRPr="009C00BB">
              <w:t>8.4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9C00BB" w:rsidRDefault="00FF4BDD" w:rsidP="00253C55">
            <w:r w:rsidRPr="009C00BB">
              <w:t>Консультирование семей, воспитывающих детей на дому, по вопросам воспитания и развития ребенка. (за каждую консультацию)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 000</w:t>
            </w:r>
          </w:p>
        </w:tc>
      </w:tr>
      <w:tr w:rsidR="00FF4BDD" w:rsidRPr="009C00BB" w:rsidTr="00253C55">
        <w:trPr>
          <w:trHeight w:val="1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DD" w:rsidRPr="009C00BB" w:rsidRDefault="00FF4BDD" w:rsidP="00253C55">
            <w:pPr>
              <w:jc w:val="center"/>
            </w:pPr>
            <w:r>
              <w:t>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CA0519" w:rsidRDefault="00FF4BDD" w:rsidP="00253C55">
            <w:r w:rsidRPr="00CA0519">
              <w:t>За стаж непрерывный работы в учреждении: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9C00BB" w:rsidTr="00253C55">
        <w:trPr>
          <w:trHeight w:val="15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DD" w:rsidRPr="009C00BB" w:rsidRDefault="00FF4BDD" w:rsidP="00253C55">
            <w:pPr>
              <w:jc w:val="center"/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от 5-ти до 10 лет;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5.000</w:t>
            </w:r>
          </w:p>
        </w:tc>
      </w:tr>
      <w:tr w:rsidR="00FF4BDD" w:rsidRPr="009C00BB" w:rsidTr="00253C55">
        <w:trPr>
          <w:trHeight w:val="11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DD" w:rsidRPr="009C00BB" w:rsidRDefault="00FF4BDD" w:rsidP="00253C55">
            <w:pPr>
              <w:jc w:val="center"/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от 10-ти до 20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616F6">
              <w:rPr>
                <w:sz w:val="20"/>
                <w:szCs w:val="20"/>
              </w:rPr>
              <w:t>о 10.000</w:t>
            </w:r>
          </w:p>
        </w:tc>
      </w:tr>
      <w:tr w:rsidR="00FF4BDD" w:rsidRPr="009C00BB" w:rsidTr="00253C55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DD" w:rsidRPr="009C00BB" w:rsidRDefault="00FF4BDD" w:rsidP="00253C55">
            <w:pPr>
              <w:jc w:val="center"/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1B06BC">
              <w:t>свыше</w:t>
            </w:r>
            <w:r>
              <w:t xml:space="preserve"> 2</w:t>
            </w:r>
            <w:r w:rsidRPr="001B06BC">
              <w:t>0 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15.000</w:t>
            </w:r>
          </w:p>
        </w:tc>
      </w:tr>
    </w:tbl>
    <w:p w:rsidR="00FF4BDD" w:rsidRDefault="00FF4BDD" w:rsidP="00FF4BD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6BC"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 xml:space="preserve">и показатели для установления </w:t>
      </w:r>
      <w:r w:rsidRPr="001B06BC">
        <w:rPr>
          <w:b/>
          <w:sz w:val="28"/>
          <w:szCs w:val="28"/>
        </w:rPr>
        <w:t>стимулирующих</w:t>
      </w:r>
    </w:p>
    <w:p w:rsidR="00FF4BDD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6BC">
        <w:rPr>
          <w:b/>
          <w:sz w:val="28"/>
          <w:szCs w:val="28"/>
        </w:rPr>
        <w:t>выплат педа</w:t>
      </w:r>
      <w:r>
        <w:rPr>
          <w:b/>
          <w:sz w:val="28"/>
          <w:szCs w:val="28"/>
        </w:rPr>
        <w:t>гогу-психологу</w:t>
      </w:r>
    </w:p>
    <w:p w:rsidR="00FF4BDD" w:rsidRPr="000B4870" w:rsidRDefault="00FF4BDD" w:rsidP="00FF4BDD">
      <w:pPr>
        <w:jc w:val="center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943"/>
        <w:gridCol w:w="1275"/>
      </w:tblGrid>
      <w:tr w:rsidR="00FF4BDD" w:rsidRPr="000B4870" w:rsidTr="00253C55">
        <w:trPr>
          <w:trHeight w:val="4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pPr>
              <w:jc w:val="center"/>
            </w:pPr>
            <w:r w:rsidRPr="000B4870">
              <w:t>№ п/п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pPr>
              <w:jc w:val="center"/>
            </w:pPr>
            <w:r w:rsidRPr="000B4870"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jc w:val="center"/>
            </w:pPr>
            <w:r>
              <w:t>Сумма</w:t>
            </w:r>
          </w:p>
          <w:p w:rsidR="00FF4BDD" w:rsidRPr="000B4870" w:rsidRDefault="00FF4BDD" w:rsidP="00253C55">
            <w:pPr>
              <w:jc w:val="center"/>
            </w:pPr>
            <w:r>
              <w:t>(р</w:t>
            </w:r>
            <w:r w:rsidRPr="000B4870">
              <w:t>ублей</w:t>
            </w:r>
            <w:r>
              <w:t>)</w:t>
            </w:r>
          </w:p>
        </w:tc>
      </w:tr>
      <w:tr w:rsidR="00FF4BDD" w:rsidRPr="000B4870" w:rsidTr="00253C55">
        <w:trPr>
          <w:trHeight w:val="20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1.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Высокое качество образовательного процесса: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0B4870" w:rsidTr="00253C55">
        <w:trPr>
          <w:trHeight w:val="8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1.1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Комплексно-тематический подход построения образовательного процесса (планирование, организация детской деятельности, создание предметно-развивающей среды).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10. 000</w:t>
            </w:r>
          </w:p>
        </w:tc>
      </w:tr>
      <w:tr w:rsidR="00FF4BDD" w:rsidRPr="000B4870" w:rsidTr="00253C55">
        <w:trPr>
          <w:trHeight w:val="1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1.2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Разработка письменных рекомендаций воспитателям 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 000</w:t>
            </w:r>
          </w:p>
        </w:tc>
      </w:tr>
      <w:tr w:rsidR="00FF4BDD" w:rsidRPr="000B4870" w:rsidTr="00253C55">
        <w:trPr>
          <w:trHeight w:val="4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1.3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 xml:space="preserve">Наличие </w:t>
            </w:r>
            <w:proofErr w:type="gramStart"/>
            <w:r w:rsidRPr="000B4870">
              <w:t>в  предметно</w:t>
            </w:r>
            <w:proofErr w:type="gramEnd"/>
            <w:r w:rsidRPr="000B4870">
              <w:t xml:space="preserve">-развивающей среде нетрадиционного оборудования и материалов и постоянное его пополнение.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10. 000</w:t>
            </w:r>
          </w:p>
        </w:tc>
      </w:tr>
      <w:tr w:rsidR="00FF4BDD" w:rsidRPr="000B4870" w:rsidTr="00253C55">
        <w:trPr>
          <w:trHeight w:val="2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2.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 xml:space="preserve">Результативность работы: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0B4870" w:rsidTr="00253C55">
        <w:trPr>
          <w:trHeight w:val="8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2.1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Своевременное выявление</w:t>
            </w:r>
            <w:r>
              <w:t xml:space="preserve"> детей с проблемами в развитии,</w:t>
            </w:r>
            <w:r w:rsidRPr="000B4870">
              <w:t xml:space="preserve"> качественное оформление документов для обследования и психолого-педагогического сопровождения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10. 000</w:t>
            </w:r>
          </w:p>
        </w:tc>
      </w:tr>
      <w:tr w:rsidR="00FF4BDD" w:rsidRPr="000B4870" w:rsidTr="00253C55">
        <w:trPr>
          <w:trHeight w:val="4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2.2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>
              <w:t xml:space="preserve">Выпуск из группы </w:t>
            </w:r>
            <w:r w:rsidRPr="000B4870">
              <w:t xml:space="preserve">(на </w:t>
            </w:r>
            <w:proofErr w:type="gramStart"/>
            <w:r w:rsidRPr="000B4870">
              <w:t>основании  заключений</w:t>
            </w:r>
            <w:proofErr w:type="gramEnd"/>
            <w:r w:rsidRPr="000B4870">
              <w:t xml:space="preserve"> ПМПК по  выпуску детей):</w:t>
            </w:r>
          </w:p>
          <w:p w:rsidR="00FF4BDD" w:rsidRPr="000B4870" w:rsidRDefault="00FF4BDD" w:rsidP="00253C55">
            <w:r w:rsidRPr="000B4870">
              <w:t>- 100% выпускников (из группы для детей с тяжелыми нарушениями речи);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15. 000</w:t>
            </w:r>
          </w:p>
        </w:tc>
      </w:tr>
      <w:tr w:rsidR="00FF4BDD" w:rsidRPr="000B4870" w:rsidTr="00253C55">
        <w:trPr>
          <w:trHeight w:val="4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2.3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Результативность коррекционно – развивающей работы (по результатам мониторингов)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20. 000</w:t>
            </w:r>
          </w:p>
        </w:tc>
      </w:tr>
      <w:tr w:rsidR="00FF4BDD" w:rsidRPr="000B4870" w:rsidTr="00253C55">
        <w:trPr>
          <w:trHeight w:val="2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3.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Систематическое использование ИКТ в образовательном процессе: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0B4870" w:rsidTr="00253C55">
        <w:trPr>
          <w:trHeight w:val="1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3.1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- написание планов работы в электронном виде;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10.000</w:t>
            </w:r>
          </w:p>
        </w:tc>
      </w:tr>
      <w:tr w:rsidR="00FF4BDD" w:rsidRPr="000B4870" w:rsidTr="00253C55">
        <w:trPr>
          <w:trHeight w:val="20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3.2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- составление презентаций опыта работы в электронной форме;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5.000</w:t>
            </w:r>
          </w:p>
        </w:tc>
      </w:tr>
      <w:tr w:rsidR="00FF4BDD" w:rsidRPr="000B4870" w:rsidTr="00253C55">
        <w:trPr>
          <w:trHeight w:val="2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3.3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- наличие публикаций в СМИ. (за каждую публикацию)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 000</w:t>
            </w:r>
          </w:p>
        </w:tc>
      </w:tr>
      <w:tr w:rsidR="00FF4BDD" w:rsidRPr="000B4870" w:rsidTr="00253C55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4.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Трансляция педагогического опыта: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0B4870" w:rsidTr="00253C55">
        <w:trPr>
          <w:trHeight w:val="3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4.1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Участие в методической работе на уровне Образовательной организации (подготовка и проведение консультаций, семинаров, открытых просмотров и др.).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 000</w:t>
            </w:r>
          </w:p>
        </w:tc>
      </w:tr>
      <w:tr w:rsidR="00FF4BDD" w:rsidRPr="000B4870" w:rsidTr="00253C55">
        <w:trPr>
          <w:trHeight w:val="4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4.2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Участие в конкурсах педагогического мастерства (победитель), проведение мастер-классов на муниципальном уровне;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20.000</w:t>
            </w:r>
          </w:p>
        </w:tc>
      </w:tr>
      <w:tr w:rsidR="00FF4BDD" w:rsidRPr="000B4870" w:rsidTr="00253C55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4.3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Участие в конкурсах на региональном и федеральном уровне (победитель).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10.000</w:t>
            </w:r>
          </w:p>
        </w:tc>
      </w:tr>
      <w:tr w:rsidR="00FF4BDD" w:rsidRPr="000B4870" w:rsidTr="00253C55">
        <w:trPr>
          <w:trHeight w:val="1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4.4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B4870" w:rsidRDefault="00FF4BDD" w:rsidP="00253C55">
            <w:r w:rsidRPr="000B4870">
              <w:t>Работа в аттестационных комиссиях различного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15. 000</w:t>
            </w:r>
          </w:p>
        </w:tc>
      </w:tr>
      <w:tr w:rsidR="00FF4BDD" w:rsidRPr="000B4870" w:rsidTr="00253C55">
        <w:trPr>
          <w:trHeight w:val="4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5.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Высокий уровень исполнительской дисциплины при увеличении объема работы (нагрузки).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20. 000</w:t>
            </w:r>
          </w:p>
        </w:tc>
      </w:tr>
      <w:tr w:rsidR="00FF4BDD" w:rsidRPr="000B4870" w:rsidTr="00253C55">
        <w:trPr>
          <w:trHeight w:val="2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6.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Особый вклад в развитие Образовательной организации: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0B4870" w:rsidTr="00253C55">
        <w:trPr>
          <w:trHeight w:val="5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lastRenderedPageBreak/>
              <w:t>6.1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Организация и проведение мероприятий, повышающих авторитет и имидж образовательной организации (акции, дни открытых дверей, опросы).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 000</w:t>
            </w:r>
          </w:p>
          <w:p w:rsidR="00FF4BDD" w:rsidRPr="005616F6" w:rsidRDefault="00FF4BDD" w:rsidP="00253C55">
            <w:pPr>
              <w:jc w:val="center"/>
              <w:rPr>
                <w:sz w:val="16"/>
                <w:szCs w:val="16"/>
              </w:rPr>
            </w:pPr>
            <w:r w:rsidRPr="005616F6">
              <w:rPr>
                <w:sz w:val="16"/>
                <w:szCs w:val="16"/>
              </w:rPr>
              <w:t>(за каждое</w:t>
            </w:r>
          </w:p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16"/>
                <w:szCs w:val="16"/>
              </w:rPr>
              <w:t>мероприятие)</w:t>
            </w:r>
          </w:p>
        </w:tc>
      </w:tr>
      <w:tr w:rsidR="00FF4BDD" w:rsidRPr="000B4870" w:rsidTr="00253C55">
        <w:trPr>
          <w:trHeight w:val="4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6.2</w:t>
            </w:r>
          </w:p>
          <w:p w:rsidR="00FF4BDD" w:rsidRPr="000B4870" w:rsidRDefault="00FF4BDD" w:rsidP="00253C55"/>
          <w:p w:rsidR="00FF4BDD" w:rsidRPr="000B4870" w:rsidRDefault="00FF4BDD" w:rsidP="00253C55">
            <w:r w:rsidRPr="000B4870">
              <w:t>6.2.1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 xml:space="preserve">Персональное участие </w:t>
            </w:r>
            <w:proofErr w:type="gramStart"/>
            <w:r w:rsidRPr="000B4870">
              <w:t>в  подготовке</w:t>
            </w:r>
            <w:proofErr w:type="gramEnd"/>
            <w:r w:rsidRPr="000B4870">
              <w:t xml:space="preserve"> детей к участию в конкурсах, праздниках, соревнованиях:</w:t>
            </w:r>
          </w:p>
          <w:p w:rsidR="00FF4BDD" w:rsidRPr="000B4870" w:rsidRDefault="00FF4BDD" w:rsidP="00253C55">
            <w:r>
              <w:t>- на уровне о</w:t>
            </w:r>
            <w:r w:rsidRPr="000B4870">
              <w:t>бразовательной организации;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 000</w:t>
            </w:r>
          </w:p>
        </w:tc>
      </w:tr>
      <w:tr w:rsidR="00FF4BDD" w:rsidRPr="000B4870" w:rsidTr="00253C55">
        <w:trPr>
          <w:trHeight w:val="2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6.2.2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- на муниципальном уровне (победители);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616F6">
              <w:rPr>
                <w:sz w:val="20"/>
                <w:szCs w:val="20"/>
              </w:rPr>
              <w:t>до 10. 000</w:t>
            </w:r>
          </w:p>
        </w:tc>
      </w:tr>
      <w:tr w:rsidR="00FF4BDD" w:rsidRPr="000B4870" w:rsidTr="00253C55">
        <w:trPr>
          <w:trHeight w:val="2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6.2.3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- на региональном или федеральном уровне (победители).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20. 000</w:t>
            </w:r>
          </w:p>
        </w:tc>
      </w:tr>
      <w:tr w:rsidR="00FF4BDD" w:rsidRPr="000B4870" w:rsidTr="00253C55">
        <w:trPr>
          <w:trHeight w:val="2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7.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Результативность работы с семьями воспитанников: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0B4870" w:rsidTr="00253C55">
        <w:trPr>
          <w:trHeight w:val="5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7.1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Проведение мероприятий для семей в нетрадиционной форме (круглый стол, викторина, посиделки и др.);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 000</w:t>
            </w:r>
          </w:p>
        </w:tc>
      </w:tr>
      <w:tr w:rsidR="00FF4BDD" w:rsidRPr="000B4870" w:rsidTr="00253C55">
        <w:trPr>
          <w:trHeight w:val="5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7.2</w:t>
            </w:r>
          </w:p>
          <w:p w:rsidR="00FF4BDD" w:rsidRPr="000B4870" w:rsidRDefault="00FF4BDD" w:rsidP="00253C55"/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Удовлетворенность родителей качеством работы воспитателя (по результатам анкетирования):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5616F6" w:rsidRDefault="00FF4BDD" w:rsidP="00253C55">
            <w:pPr>
              <w:rPr>
                <w:sz w:val="20"/>
                <w:szCs w:val="20"/>
              </w:rPr>
            </w:pPr>
          </w:p>
        </w:tc>
      </w:tr>
      <w:tr w:rsidR="00FF4BDD" w:rsidRPr="000B4870" w:rsidTr="00253C55">
        <w:trPr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7.2.1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- 80-90%;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10. 000</w:t>
            </w:r>
          </w:p>
        </w:tc>
      </w:tr>
      <w:tr w:rsidR="00FF4BDD" w:rsidRPr="000B4870" w:rsidTr="00253C55">
        <w:trPr>
          <w:trHeight w:val="2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7.2.2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- 90-100%.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15. 000</w:t>
            </w:r>
          </w:p>
        </w:tc>
      </w:tr>
      <w:tr w:rsidR="00FF4BDD" w:rsidRPr="000B4870" w:rsidTr="00253C55">
        <w:trPr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7.3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 w:rsidRPr="000B4870">
              <w:t>Консультирование семей, воспитывающих детей на дому, по вопросам воспитания и развития ребенка. (за каждую консультацию)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 000</w:t>
            </w:r>
          </w:p>
        </w:tc>
      </w:tr>
      <w:tr w:rsidR="00FF4BDD" w:rsidRPr="000B4870" w:rsidTr="00253C55">
        <w:trPr>
          <w:trHeight w:val="34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r>
              <w:t>8.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B4870" w:rsidRDefault="00FF4BDD" w:rsidP="00253C55">
            <w:pPr>
              <w:rPr>
                <w:b/>
              </w:rPr>
            </w:pPr>
            <w:r w:rsidRPr="006E6990">
              <w:t>За стаж непрерывной работы в Учреждении</w:t>
            </w:r>
            <w:r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0B4870" w:rsidTr="00253C55">
        <w:trPr>
          <w:trHeight w:val="19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Default="00FF4BDD" w:rsidP="00253C55"/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от 5-ти до 10 лет;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5.000</w:t>
            </w:r>
          </w:p>
        </w:tc>
      </w:tr>
      <w:tr w:rsidR="00FF4BDD" w:rsidRPr="000B4870" w:rsidTr="00253C55">
        <w:trPr>
          <w:trHeight w:val="33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DD" w:rsidRDefault="00FF4BDD" w:rsidP="00253C55"/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от 10-ти до 20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10.000</w:t>
            </w:r>
          </w:p>
        </w:tc>
      </w:tr>
      <w:tr w:rsidR="00FF4BDD" w:rsidRPr="000B4870" w:rsidTr="00253C55">
        <w:trPr>
          <w:trHeight w:val="33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/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1B06BC">
              <w:t>свыше</w:t>
            </w:r>
            <w:r>
              <w:t xml:space="preserve"> 2</w:t>
            </w:r>
            <w:r w:rsidRPr="001B06BC">
              <w:t>0 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5616F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6F6">
              <w:rPr>
                <w:sz w:val="20"/>
                <w:szCs w:val="20"/>
              </w:rPr>
              <w:t>до 15.000</w:t>
            </w:r>
          </w:p>
        </w:tc>
      </w:tr>
    </w:tbl>
    <w:p w:rsidR="00FF4BDD" w:rsidRPr="005616F6" w:rsidRDefault="00FF4BDD" w:rsidP="00FF4BDD">
      <w:pPr>
        <w:rPr>
          <w:color w:val="FF0000"/>
        </w:rPr>
      </w:pPr>
      <w:r w:rsidRPr="000B4870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F4BDD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6BC">
        <w:rPr>
          <w:b/>
          <w:sz w:val="28"/>
          <w:szCs w:val="28"/>
        </w:rPr>
        <w:t>Критерии и показатели для установления постоянных стимулирующ</w:t>
      </w:r>
      <w:r>
        <w:rPr>
          <w:b/>
          <w:sz w:val="28"/>
          <w:szCs w:val="28"/>
        </w:rPr>
        <w:t>их выплат младшему воспитателю (помощнику воспитателя)</w:t>
      </w:r>
    </w:p>
    <w:p w:rsidR="00FF4BDD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49"/>
        <w:gridCol w:w="1263"/>
      </w:tblGrid>
      <w:tr w:rsidR="00FF4BDD" w:rsidRPr="006A5EC7" w:rsidTr="00253C55">
        <w:trPr>
          <w:trHeight w:val="6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  <w:r>
              <w:t>Сумма (</w:t>
            </w:r>
            <w:r w:rsidRPr="006A5EC7">
              <w:t>рублей</w:t>
            </w:r>
            <w:r>
              <w:t>)</w:t>
            </w:r>
          </w:p>
        </w:tc>
      </w:tr>
      <w:tr w:rsidR="00FF4BDD" w:rsidRPr="006A5EC7" w:rsidTr="00253C55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  <w:r w:rsidRPr="006A5EC7"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 xml:space="preserve">Средняя посещаемость детьми Образовательной организации за период, предшествующий установлению стимулирующих выплат: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6A5EC7" w:rsidTr="00253C55">
        <w:trPr>
          <w:trHeight w:val="5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  <w:r w:rsidRPr="006A5EC7">
              <w:t>1.2</w:t>
            </w:r>
          </w:p>
          <w:p w:rsidR="00FF4BDD" w:rsidRPr="006A5EC7" w:rsidRDefault="00FF4BDD" w:rsidP="00253C55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В дошкольных группах общеразвивающей направленности:</w:t>
            </w:r>
          </w:p>
          <w:p w:rsidR="00FF4BDD" w:rsidRPr="006A5EC7" w:rsidRDefault="00FF4BDD" w:rsidP="00253C55">
            <w:r w:rsidRPr="006A5EC7">
              <w:t>- процент посещаемости от 91 до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20 000</w:t>
            </w:r>
          </w:p>
        </w:tc>
      </w:tr>
      <w:tr w:rsidR="00FF4BDD" w:rsidRPr="006A5EC7" w:rsidTr="00253C5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6A5EC7" w:rsidRDefault="00FF4BDD" w:rsidP="00253C55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- процент посещаемости от 80 до 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15 000</w:t>
            </w:r>
          </w:p>
        </w:tc>
      </w:tr>
      <w:tr w:rsidR="00FF4BDD" w:rsidRPr="006A5EC7" w:rsidTr="00253C5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6A5EC7" w:rsidRDefault="00FF4BDD" w:rsidP="00253C55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- процент посещаемости от 70 до 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 00</w:t>
            </w:r>
          </w:p>
        </w:tc>
      </w:tr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1</w:t>
            </w:r>
            <w:r>
              <w:t>.2.3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 xml:space="preserve">В группах для детей раннего возраста: </w:t>
            </w:r>
          </w:p>
          <w:p w:rsidR="00FF4BDD" w:rsidRPr="006A5EC7" w:rsidRDefault="00FF4BDD" w:rsidP="00253C55">
            <w:r w:rsidRPr="006A5EC7">
              <w:t>- процент посещаемости от 91 до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20 000</w:t>
            </w:r>
          </w:p>
        </w:tc>
      </w:tr>
      <w:tr w:rsidR="00FF4BDD" w:rsidRPr="006A5EC7" w:rsidTr="00253C5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6A5EC7" w:rsidRDefault="00FF4BDD" w:rsidP="00253C55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- процент посещаемости от 80 до 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15 000</w:t>
            </w:r>
          </w:p>
        </w:tc>
      </w:tr>
      <w:tr w:rsidR="00FF4BDD" w:rsidRPr="006A5EC7" w:rsidTr="00253C5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6A5EC7" w:rsidRDefault="00FF4BDD" w:rsidP="00253C55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- процент посещаемости от 70 до 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10 000</w:t>
            </w:r>
          </w:p>
        </w:tc>
      </w:tr>
      <w:tr w:rsidR="00FF4BDD" w:rsidRPr="006A5EC7" w:rsidTr="00253C5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DD" w:rsidRPr="006A5EC7" w:rsidRDefault="00FF4BDD" w:rsidP="00253C55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- процент посещаемости от 60 до 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7 000</w:t>
            </w:r>
          </w:p>
        </w:tc>
      </w:tr>
      <w:tr w:rsidR="00FF4BDD" w:rsidRPr="006A5EC7" w:rsidTr="00253C55">
        <w:trPr>
          <w:trHeight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  <w:r w:rsidRPr="006A5EC7">
              <w:t>2.</w:t>
            </w:r>
          </w:p>
          <w:p w:rsidR="00FF4BDD" w:rsidRPr="006A5EC7" w:rsidRDefault="00FF4BDD" w:rsidP="00253C55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Эффективность участия в образовательном процессе (на основании результатов внутреннего контроля):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6A5EC7" w:rsidTr="00253C55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  <w:r w:rsidRPr="006A5EC7"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Непосредственная помощь воспитателю по формированию у детей навыков самообслуживания и культуры поведения (дежурство, одевание, раздевание)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10 000</w:t>
            </w:r>
          </w:p>
        </w:tc>
      </w:tr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  <w:r w:rsidRPr="006A5EC7"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Помощь воспитателю в обогащении предметно-развивающей среды нетрадиционным оборудованием и материалами.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5 000</w:t>
            </w:r>
          </w:p>
        </w:tc>
      </w:tr>
      <w:tr w:rsidR="00FF4BDD" w:rsidRPr="006A5EC7" w:rsidTr="00253C55">
        <w:trPr>
          <w:trHeight w:val="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 xml:space="preserve">4.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 xml:space="preserve">Высокий уровень исполнительской дисциплины (на основании результатов внутреннего контроля):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6A5EC7" w:rsidTr="00253C55">
        <w:trPr>
          <w:trHeight w:val="4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 xml:space="preserve">- образцовое поддержание санитарно-гигиенического состояния помещений группы;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10 000</w:t>
            </w:r>
          </w:p>
        </w:tc>
      </w:tr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  <w:r w:rsidRPr="006A5EC7">
              <w:t>4.2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- тщательное соблюдение режима дня воспитанников;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5 000</w:t>
            </w:r>
          </w:p>
        </w:tc>
      </w:tr>
      <w:tr w:rsidR="00FF4BDD" w:rsidRPr="006A5EC7" w:rsidTr="00253C55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  <w:r w:rsidRPr="006A5EC7">
              <w:lastRenderedPageBreak/>
              <w:t>4.3</w:t>
            </w:r>
          </w:p>
          <w:p w:rsidR="00FF4BDD" w:rsidRPr="006A5EC7" w:rsidRDefault="00FF4BDD" w:rsidP="00253C55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 xml:space="preserve">- своевременное выполнение распоряжений </w:t>
            </w:r>
            <w:proofErr w:type="gramStart"/>
            <w:r w:rsidRPr="006A5EC7">
              <w:t>заведующей,  требований</w:t>
            </w:r>
            <w:proofErr w:type="gramEnd"/>
            <w:r w:rsidRPr="006A5EC7">
              <w:t xml:space="preserve"> медицинской сестры, зам. зав. по АХЧ, зам.зав. по ВМР;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10 000</w:t>
            </w:r>
          </w:p>
        </w:tc>
      </w:tr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4.4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- помощь воспитателям в организации щадящего режима для ослабленных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10 000</w:t>
            </w:r>
          </w:p>
        </w:tc>
      </w:tr>
      <w:tr w:rsidR="00FF4BDD" w:rsidRPr="006A5EC7" w:rsidTr="00253C55">
        <w:trPr>
          <w:trHeight w:val="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 xml:space="preserve">Сохранность в группе оборудования, приборов, материалов, посуды, спец. одежды (на основании результатов внутреннего контроля):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6A5EC7" w:rsidTr="00253C55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- отсутствие битой и сколотой посуды;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5 000</w:t>
            </w:r>
          </w:p>
        </w:tc>
      </w:tr>
      <w:tr w:rsidR="00FF4BDD" w:rsidRPr="006A5EC7" w:rsidTr="00253C55">
        <w:trPr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  <w:r w:rsidRPr="006A5EC7">
              <w:t>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- бережливое отношение к электроприборам, мебели, спец.одежде.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5 000</w:t>
            </w:r>
          </w:p>
        </w:tc>
      </w:tr>
      <w:tr w:rsidR="00FF4BDD" w:rsidRPr="006A5EC7" w:rsidTr="00253C55">
        <w:trPr>
          <w:trHeight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  <w:r w:rsidRPr="006A5EC7">
              <w:t>6.</w:t>
            </w:r>
          </w:p>
          <w:p w:rsidR="00FF4BDD" w:rsidRPr="006A5EC7" w:rsidRDefault="00FF4BDD" w:rsidP="00253C55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 xml:space="preserve">Корректное взаимодействие с воспитанниками, родителями, сотрудниками (на основании результатов внутреннего контроля):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</w:p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6A5EC7" w:rsidTr="00253C55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  <w:r w:rsidRPr="006A5EC7">
              <w:t>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- постоянное обращение к воспитателям и родителям по имени и отчеству;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5 000</w:t>
            </w:r>
          </w:p>
        </w:tc>
      </w:tr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6.2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- преимущественно уменьшительно-ласкательное обращение к детям по имени.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5 000</w:t>
            </w:r>
          </w:p>
        </w:tc>
      </w:tr>
      <w:tr w:rsidR="00FF4BDD" w:rsidRPr="006A5EC7" w:rsidTr="00253C55">
        <w:trPr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За успешное выполнение наиболее сложных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15 000</w:t>
            </w:r>
          </w:p>
        </w:tc>
      </w:tr>
      <w:tr w:rsidR="00FF4BDD" w:rsidRPr="006A5EC7" w:rsidTr="00253C55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Высокий уровень исполнительской дисциплины при увеличении объема работы (нагрузки).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20 000</w:t>
            </w:r>
          </w:p>
        </w:tc>
      </w:tr>
      <w:tr w:rsidR="00FF4BDD" w:rsidRPr="006A5EC7" w:rsidTr="00253C55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  <w: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r>
              <w:t xml:space="preserve">За стаж </w:t>
            </w:r>
            <w:proofErr w:type="gramStart"/>
            <w:r>
              <w:t>непрерывный  работы</w:t>
            </w:r>
            <w:proofErr w:type="gramEnd"/>
            <w:r>
              <w:t xml:space="preserve"> в учреждении: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</w:p>
        </w:tc>
      </w:tr>
      <w:tr w:rsidR="00FF4BDD" w:rsidRPr="006A5EC7" w:rsidTr="00253C55">
        <w:trPr>
          <w:trHeight w:val="15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от 5-ти до 10 лет;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6A5EC7" w:rsidTr="00253C55">
        <w:trPr>
          <w:trHeight w:val="1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от 10-ти до 20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E0726">
              <w:rPr>
                <w:sz w:val="20"/>
                <w:szCs w:val="20"/>
              </w:rPr>
              <w:t>о 10.000</w:t>
            </w:r>
          </w:p>
        </w:tc>
      </w:tr>
      <w:tr w:rsidR="00FF4BDD" w:rsidRPr="006A5EC7" w:rsidTr="00253C55">
        <w:trPr>
          <w:trHeight w:val="1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1B06BC">
              <w:t>свыше</w:t>
            </w:r>
            <w:r>
              <w:t xml:space="preserve"> 2</w:t>
            </w:r>
            <w:r w:rsidRPr="001B06BC">
              <w:t>0 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15.000</w:t>
            </w:r>
          </w:p>
        </w:tc>
      </w:tr>
    </w:tbl>
    <w:p w:rsidR="00FF4BDD" w:rsidRPr="006A5EC7" w:rsidRDefault="00FF4BDD" w:rsidP="00FF4BDD">
      <w:pPr>
        <w:jc w:val="center"/>
        <w:rPr>
          <w:color w:val="FF0000"/>
        </w:rPr>
      </w:pP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6BC">
        <w:rPr>
          <w:b/>
          <w:sz w:val="28"/>
          <w:szCs w:val="28"/>
        </w:rPr>
        <w:t xml:space="preserve">Критерии и показатели для </w:t>
      </w:r>
      <w:proofErr w:type="gramStart"/>
      <w:r w:rsidRPr="001B06BC">
        <w:rPr>
          <w:b/>
          <w:sz w:val="28"/>
          <w:szCs w:val="28"/>
        </w:rPr>
        <w:t>установления  стимулирующих</w:t>
      </w:r>
      <w:proofErr w:type="gramEnd"/>
      <w:r w:rsidRPr="001B06BC">
        <w:rPr>
          <w:b/>
          <w:sz w:val="28"/>
          <w:szCs w:val="28"/>
        </w:rPr>
        <w:t xml:space="preserve"> выплат </w:t>
      </w: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6BC">
        <w:rPr>
          <w:b/>
          <w:sz w:val="28"/>
          <w:szCs w:val="28"/>
        </w:rPr>
        <w:t>делопроизводителю</w:t>
      </w: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7562"/>
        <w:gridCol w:w="1254"/>
      </w:tblGrid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№ п/п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Сумма (рублей)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Ведение и систематизация архива Учреждения.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Высокий уровень и исполнительской дисциплины при выполнении работ, не входящих в должностные обязанности.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Систематическое использование ИКТ в делопроизводстве.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Ведение трудовых книжек и личных дел работников Учреждения.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2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5.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F443ED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F443ED">
              <w:t>Стаж непрерывной работы в Учреждении: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30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от 5-ти до 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свыше 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2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свыше 20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6.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Активное участие в общественных мероприятиях учреждения (благоустройстве территории, субботниках, помощь в расчистке снега на участках, ремонте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7.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Отсутствие больничных листов по итогам работы за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8.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B06BC">
              <w:t>Создание условий охраны здоровья детей, соблюдение противопожарных, санитарно-гигиенических, технико-безопасных требований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r w:rsidRPr="006A5EC7">
              <w:t>Ведение трудовых книжек и личных дел работников Образовательной организации.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7 000</w:t>
            </w:r>
          </w:p>
        </w:tc>
      </w:tr>
    </w:tbl>
    <w:p w:rsidR="00FF4BDD" w:rsidRDefault="00FF4BDD" w:rsidP="00FF4BDD">
      <w:pPr>
        <w:rPr>
          <w:b/>
          <w:color w:val="FF0000"/>
          <w:sz w:val="28"/>
          <w:szCs w:val="28"/>
        </w:rPr>
      </w:pPr>
    </w:p>
    <w:p w:rsidR="00FF4BDD" w:rsidRPr="000E0726" w:rsidRDefault="00FF4BDD" w:rsidP="00FF4BDD">
      <w:pPr>
        <w:jc w:val="center"/>
        <w:rPr>
          <w:b/>
          <w:color w:val="000000"/>
          <w:sz w:val="28"/>
          <w:szCs w:val="28"/>
        </w:rPr>
      </w:pPr>
      <w:r w:rsidRPr="000E0726">
        <w:rPr>
          <w:b/>
          <w:color w:val="000000"/>
          <w:sz w:val="28"/>
          <w:szCs w:val="28"/>
        </w:rPr>
        <w:t xml:space="preserve">Показатели для выплаты единовременного денежного вознаграждения </w:t>
      </w:r>
    </w:p>
    <w:p w:rsidR="00FF4BDD" w:rsidRPr="000E0726" w:rsidRDefault="00FF4BDD" w:rsidP="00FF4BDD">
      <w:pPr>
        <w:jc w:val="center"/>
        <w:rPr>
          <w:b/>
          <w:color w:val="000000"/>
          <w:sz w:val="28"/>
          <w:szCs w:val="28"/>
        </w:rPr>
      </w:pPr>
      <w:r w:rsidRPr="000E0726">
        <w:rPr>
          <w:b/>
          <w:color w:val="000000"/>
          <w:sz w:val="28"/>
          <w:szCs w:val="28"/>
        </w:rPr>
        <w:t xml:space="preserve"> обслуживающему персоналу</w:t>
      </w:r>
    </w:p>
    <w:p w:rsidR="00FF4BDD" w:rsidRPr="000E0726" w:rsidRDefault="00FF4BDD" w:rsidP="00FF4BDD">
      <w:pPr>
        <w:jc w:val="center"/>
        <w:rPr>
          <w:b/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938"/>
        <w:gridCol w:w="1275"/>
      </w:tblGrid>
      <w:tr w:rsidR="00FF4BDD" w:rsidRPr="000E0726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lastRenderedPageBreak/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Сумма (рублей)</w:t>
            </w:r>
          </w:p>
        </w:tc>
      </w:tr>
      <w:tr w:rsidR="00FF4BDD" w:rsidRPr="000E0726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Безотказная работа по замене отсутствующих коллег и выполнение работы в полном объеме.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 xml:space="preserve">до 10.000 </w:t>
            </w:r>
          </w:p>
        </w:tc>
      </w:tr>
      <w:tr w:rsidR="00FF4BDD" w:rsidRPr="000E0726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Помощникам воспитателей (младшим воспитателям) из дошкольных групп для детей старшего возраста оказание помощи в одевании на прогулку детей раннего возраста (постепенный выход детей на прогулку)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 xml:space="preserve">до 2.000 </w:t>
            </w:r>
          </w:p>
          <w:p w:rsidR="00FF4BDD" w:rsidRPr="000E0726" w:rsidRDefault="00FF4BDD" w:rsidP="00253C55">
            <w:pPr>
              <w:rPr>
                <w:color w:val="000000"/>
              </w:rPr>
            </w:pPr>
          </w:p>
        </w:tc>
      </w:tr>
      <w:tr w:rsidR="00FF4BDD" w:rsidRPr="000E0726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3.</w:t>
            </w:r>
          </w:p>
          <w:p w:rsidR="00FF4BDD" w:rsidRPr="000E0726" w:rsidRDefault="00FF4BDD" w:rsidP="00253C55">
            <w:pPr>
              <w:jc w:val="center"/>
              <w:rPr>
                <w:color w:val="000000"/>
              </w:rPr>
            </w:pPr>
          </w:p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Качественная уборка дополнительных помещений (не реже 3-х раз в неделю):</w:t>
            </w:r>
          </w:p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- музыкальный зал и кабинет муз.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</w:p>
          <w:p w:rsidR="00FF4BDD" w:rsidRPr="000E0726" w:rsidRDefault="00FF4BDD" w:rsidP="00253C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до 500</w:t>
            </w:r>
          </w:p>
        </w:tc>
      </w:tr>
      <w:tr w:rsidR="00FF4BDD" w:rsidRPr="000E0726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- методический кабинет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>
              <w:rPr>
                <w:color w:val="000000"/>
              </w:rPr>
              <w:t>до 500</w:t>
            </w:r>
          </w:p>
        </w:tc>
      </w:tr>
      <w:tr w:rsidR="00FF4BDD" w:rsidRPr="000E0726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3.3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- медицинский блок (ежедневно)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>
              <w:rPr>
                <w:color w:val="000000"/>
              </w:rPr>
              <w:t>до 500</w:t>
            </w:r>
          </w:p>
        </w:tc>
      </w:tr>
      <w:tr w:rsidR="00FF4BDD" w:rsidRPr="000E0726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3.4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- кабинет заведующей (ежедневно)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>
              <w:rPr>
                <w:color w:val="000000"/>
              </w:rPr>
              <w:t>до 500</w:t>
            </w:r>
          </w:p>
        </w:tc>
      </w:tr>
      <w:tr w:rsidR="00FF4BDD" w:rsidRPr="000E0726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3.5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- физкультурный зал, кабинет психолога, логопункт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>
              <w:rPr>
                <w:color w:val="000000"/>
              </w:rPr>
              <w:t>до 700</w:t>
            </w:r>
          </w:p>
        </w:tc>
      </w:tr>
      <w:tr w:rsidR="00FF4BDD" w:rsidRPr="000E0726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Ролевое участие в праздниках для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от 2.000 (за роль)</w:t>
            </w:r>
          </w:p>
        </w:tc>
      </w:tr>
      <w:tr w:rsidR="00FF4BDD" w:rsidRPr="000E0726" w:rsidTr="00253C55">
        <w:trPr>
          <w:trHeight w:val="4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Эффективная работа в период адаптации детей раннего возраста к условиям дошкольного образовательного образовательной организации.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до 3 000</w:t>
            </w:r>
          </w:p>
          <w:p w:rsidR="00FF4BDD" w:rsidRPr="000E0726" w:rsidRDefault="00FF4BDD" w:rsidP="00253C55">
            <w:pPr>
              <w:rPr>
                <w:color w:val="000000"/>
              </w:rPr>
            </w:pPr>
          </w:p>
        </w:tc>
      </w:tr>
    </w:tbl>
    <w:p w:rsidR="00FF4BDD" w:rsidRPr="000E0726" w:rsidRDefault="00FF4BDD" w:rsidP="00FF4BDD">
      <w:pPr>
        <w:jc w:val="center"/>
        <w:rPr>
          <w:b/>
          <w:color w:val="000000"/>
        </w:rPr>
      </w:pPr>
    </w:p>
    <w:p w:rsidR="00FF4BDD" w:rsidRPr="000E0726" w:rsidRDefault="00FF4BDD" w:rsidP="00FF4BDD">
      <w:pPr>
        <w:jc w:val="center"/>
        <w:rPr>
          <w:b/>
          <w:color w:val="000000"/>
          <w:sz w:val="28"/>
          <w:szCs w:val="28"/>
        </w:rPr>
      </w:pPr>
      <w:r w:rsidRPr="000E0726">
        <w:rPr>
          <w:b/>
          <w:color w:val="000000"/>
          <w:sz w:val="28"/>
          <w:szCs w:val="28"/>
        </w:rPr>
        <w:t xml:space="preserve">Критерии и показатели для </w:t>
      </w:r>
      <w:proofErr w:type="gramStart"/>
      <w:r w:rsidRPr="000E0726">
        <w:rPr>
          <w:b/>
          <w:color w:val="000000"/>
          <w:sz w:val="28"/>
          <w:szCs w:val="28"/>
        </w:rPr>
        <w:t>установления  стимулирующих</w:t>
      </w:r>
      <w:proofErr w:type="gramEnd"/>
      <w:r w:rsidRPr="000E0726">
        <w:rPr>
          <w:b/>
          <w:color w:val="000000"/>
          <w:sz w:val="28"/>
          <w:szCs w:val="28"/>
        </w:rPr>
        <w:t xml:space="preserve"> выплат </w:t>
      </w:r>
    </w:p>
    <w:p w:rsidR="00FF4BDD" w:rsidRDefault="00FF4BDD" w:rsidP="00FF4BDD">
      <w:pPr>
        <w:jc w:val="center"/>
        <w:rPr>
          <w:b/>
          <w:color w:val="000000"/>
          <w:sz w:val="28"/>
          <w:szCs w:val="28"/>
        </w:rPr>
      </w:pPr>
      <w:r w:rsidRPr="000E0726">
        <w:rPr>
          <w:b/>
          <w:color w:val="000000"/>
          <w:sz w:val="28"/>
          <w:szCs w:val="28"/>
        </w:rPr>
        <w:t>машинисту по стирке белья</w:t>
      </w:r>
    </w:p>
    <w:p w:rsidR="00FF4BDD" w:rsidRPr="000E0726" w:rsidRDefault="00FF4BDD" w:rsidP="00FF4BDD">
      <w:pPr>
        <w:jc w:val="center"/>
        <w:rPr>
          <w:b/>
          <w:color w:val="000000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938"/>
        <w:gridCol w:w="1275"/>
      </w:tblGrid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>
              <w:t>Сумма (</w:t>
            </w:r>
            <w:r w:rsidRPr="006A5EC7">
              <w:t>рублей</w:t>
            </w:r>
            <w:r>
              <w:t>)</w:t>
            </w:r>
          </w:p>
        </w:tc>
      </w:tr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Интенсивность и напряженность труда.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15 000</w:t>
            </w:r>
          </w:p>
        </w:tc>
      </w:tr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Высокий уровень исполнительской дисциплины при выполнении работ, не входящих в должностные обязанности.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15 000</w:t>
            </w:r>
          </w:p>
        </w:tc>
      </w:tr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Сохранность технологического оборудования.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10 000</w:t>
            </w:r>
          </w:p>
        </w:tc>
      </w:tr>
      <w:tr w:rsidR="00FF4BDD" w:rsidRPr="006A5EC7" w:rsidTr="00253C55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За успешное выполнение наиболее сложных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10 000</w:t>
            </w:r>
          </w:p>
        </w:tc>
      </w:tr>
    </w:tbl>
    <w:p w:rsidR="00FF4BDD" w:rsidRPr="006A5EC7" w:rsidRDefault="00FF4BDD" w:rsidP="00FF4BDD"/>
    <w:p w:rsidR="00FF4BDD" w:rsidRDefault="00FF4BDD" w:rsidP="00FF4BDD">
      <w:pPr>
        <w:jc w:val="center"/>
        <w:rPr>
          <w:b/>
          <w:sz w:val="28"/>
          <w:szCs w:val="28"/>
        </w:rPr>
      </w:pPr>
      <w:r w:rsidRPr="006A5EC7">
        <w:rPr>
          <w:b/>
          <w:sz w:val="28"/>
          <w:szCs w:val="28"/>
        </w:rPr>
        <w:t xml:space="preserve">Критерии и показатели для </w:t>
      </w:r>
      <w:proofErr w:type="gramStart"/>
      <w:r w:rsidRPr="006A5EC7">
        <w:rPr>
          <w:b/>
          <w:sz w:val="28"/>
          <w:szCs w:val="28"/>
        </w:rPr>
        <w:t>установления  стимулирующих</w:t>
      </w:r>
      <w:proofErr w:type="gramEnd"/>
      <w:r w:rsidRPr="006A5EC7">
        <w:rPr>
          <w:b/>
          <w:sz w:val="28"/>
          <w:szCs w:val="28"/>
        </w:rPr>
        <w:t xml:space="preserve"> выплат кастелянше</w:t>
      </w:r>
      <w:r>
        <w:rPr>
          <w:b/>
          <w:sz w:val="28"/>
          <w:szCs w:val="28"/>
        </w:rPr>
        <w:t>-швее</w:t>
      </w:r>
    </w:p>
    <w:p w:rsidR="00FF4BDD" w:rsidRPr="006A5EC7" w:rsidRDefault="00FF4BDD" w:rsidP="00FF4BDD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938"/>
        <w:gridCol w:w="1275"/>
      </w:tblGrid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>
              <w:t>Сумма (р</w:t>
            </w:r>
            <w:r w:rsidRPr="006A5EC7">
              <w:t>ублей</w:t>
            </w:r>
            <w:r>
              <w:t>)</w:t>
            </w:r>
          </w:p>
        </w:tc>
      </w:tr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Высокий уровень исполнительской дисциплины при выполнении работ, не входящих в должностные обязанности.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15 000</w:t>
            </w:r>
          </w:p>
        </w:tc>
      </w:tr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Сохранность технологического оборудования, спец. одежды, мягкого инвентаря.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10 000</w:t>
            </w:r>
          </w:p>
        </w:tc>
      </w:tr>
      <w:tr w:rsidR="00FF4BDD" w:rsidRPr="006A5EC7" w:rsidTr="00253C55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Интенсивность и напряженность труда.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15 000</w:t>
            </w:r>
          </w:p>
        </w:tc>
      </w:tr>
      <w:tr w:rsidR="00FF4BDD" w:rsidRPr="006A5EC7" w:rsidTr="00253C5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За успешное выполнение наиболее сложных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10 000</w:t>
            </w:r>
          </w:p>
        </w:tc>
      </w:tr>
      <w:tr w:rsidR="00FF4BDD" w:rsidRPr="006A5EC7" w:rsidTr="00253C55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pPr>
              <w:jc w:val="center"/>
            </w:pPr>
            <w: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6A5EC7" w:rsidRDefault="00FF4BDD" w:rsidP="00253C55">
            <w:r w:rsidRPr="001B06BC">
              <w:t>Бережное хранение и уход за сценическими костюмами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15.000</w:t>
            </w:r>
          </w:p>
        </w:tc>
      </w:tr>
    </w:tbl>
    <w:p w:rsidR="00FF4BDD" w:rsidRDefault="00FF4BDD" w:rsidP="00FF4BDD">
      <w:pPr>
        <w:jc w:val="center"/>
        <w:rPr>
          <w:b/>
          <w:sz w:val="28"/>
          <w:szCs w:val="28"/>
        </w:rPr>
      </w:pPr>
    </w:p>
    <w:p w:rsidR="00FF4BDD" w:rsidRPr="006A5EC7" w:rsidRDefault="00FF4BDD" w:rsidP="00FF4BDD">
      <w:pPr>
        <w:jc w:val="center"/>
        <w:rPr>
          <w:b/>
          <w:sz w:val="28"/>
          <w:szCs w:val="28"/>
        </w:rPr>
      </w:pPr>
      <w:r w:rsidRPr="006A5EC7">
        <w:rPr>
          <w:b/>
          <w:sz w:val="28"/>
          <w:szCs w:val="28"/>
        </w:rPr>
        <w:t xml:space="preserve">Критерии и показатели для </w:t>
      </w:r>
      <w:proofErr w:type="gramStart"/>
      <w:r w:rsidRPr="006A5EC7">
        <w:rPr>
          <w:b/>
          <w:sz w:val="28"/>
          <w:szCs w:val="28"/>
        </w:rPr>
        <w:t>установления  стимулирующих</w:t>
      </w:r>
      <w:proofErr w:type="gramEnd"/>
      <w:r w:rsidRPr="006A5EC7">
        <w:rPr>
          <w:b/>
          <w:sz w:val="28"/>
          <w:szCs w:val="28"/>
        </w:rPr>
        <w:t xml:space="preserve"> выплат</w:t>
      </w:r>
    </w:p>
    <w:p w:rsidR="00FF4BDD" w:rsidRDefault="00FF4BDD" w:rsidP="00FF4BDD">
      <w:pPr>
        <w:jc w:val="center"/>
        <w:rPr>
          <w:b/>
          <w:sz w:val="28"/>
          <w:szCs w:val="28"/>
        </w:rPr>
      </w:pPr>
      <w:r w:rsidRPr="006A5EC7">
        <w:rPr>
          <w:b/>
          <w:sz w:val="28"/>
          <w:szCs w:val="28"/>
        </w:rPr>
        <w:t>уборщику производственных и служебных помещений</w:t>
      </w: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463"/>
        <w:gridCol w:w="1356"/>
      </w:tblGrid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№ п/п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Показатели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(рублей)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Интенсивность и напряженность труда (мытье стен, обметание потолков)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20.000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lastRenderedPageBreak/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Высокий уровень исполнительской дисциплины при выполнении </w:t>
            </w:r>
            <w:proofErr w:type="gramStart"/>
            <w:r w:rsidRPr="001B06BC">
              <w:t>работ</w:t>
            </w:r>
            <w:proofErr w:type="gramEnd"/>
            <w:r w:rsidRPr="001B06BC">
              <w:t xml:space="preserve"> не входящих в должностные обязанности.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3.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0E0726">
              <w:t>Стаж непрерывной работы в Учреждении: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от 5-ти до 10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от 10-ти до 20</w:t>
            </w:r>
            <w:r w:rsidRPr="001B06BC">
              <w:t>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85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свыше 20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5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Безотказная работа по замене отсутствующих </w:t>
            </w:r>
            <w:proofErr w:type="gramStart"/>
            <w:r w:rsidRPr="001B06BC">
              <w:t>коллег  и</w:t>
            </w:r>
            <w:proofErr w:type="gramEnd"/>
            <w:r w:rsidRPr="001B06BC">
              <w:t xml:space="preserve"> выполнение работы в полном объеме.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5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5.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Оказание помощи в одевании на прогулку детей раннего возраста (постепенный выход детей на прогулку)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18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6.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Качественная уборка дополнительных помещений (не реже 3-х раз в неделю):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музыкальный зал и кабинет музыкального руководителя (ежедневно),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методический кабинет,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кабинет учителя-логопеда (ежедневно),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кабинет заведующего,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бухгалтерия,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- </w:t>
            </w:r>
            <w:proofErr w:type="gramStart"/>
            <w:r w:rsidRPr="001B06BC">
              <w:t>физкультурный  зал</w:t>
            </w:r>
            <w:proofErr w:type="gramEnd"/>
            <w:r w:rsidRPr="001B06BC">
              <w:t xml:space="preserve"> (ежедневно).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7.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Ролевое участие в праздниках для детей.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2.000</w:t>
            </w:r>
          </w:p>
        </w:tc>
      </w:tr>
      <w:tr w:rsidR="00FF4BDD" w:rsidRPr="001B06BC" w:rsidTr="00253C55">
        <w:trPr>
          <w:trHeight w:val="2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8.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Активное участие в общественных мероприятиях учреждения (благоустройстве территории, субботниках, помощь в расчистке снега на участках, ремонте и пр.)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</w:tbl>
    <w:p w:rsidR="00FF4BDD" w:rsidRPr="006A5EC7" w:rsidRDefault="00FF4BDD" w:rsidP="00FF4BDD"/>
    <w:p w:rsidR="00FF4BDD" w:rsidRDefault="00FF4BDD" w:rsidP="00FF4BDD">
      <w:pPr>
        <w:jc w:val="center"/>
        <w:rPr>
          <w:b/>
          <w:sz w:val="32"/>
          <w:szCs w:val="32"/>
        </w:rPr>
      </w:pPr>
      <w:r w:rsidRPr="006A5EC7">
        <w:rPr>
          <w:b/>
          <w:sz w:val="32"/>
          <w:szCs w:val="32"/>
        </w:rPr>
        <w:t xml:space="preserve">Критерии и показатели для </w:t>
      </w:r>
      <w:proofErr w:type="gramStart"/>
      <w:r w:rsidRPr="006A5EC7">
        <w:rPr>
          <w:b/>
          <w:sz w:val="32"/>
          <w:szCs w:val="32"/>
        </w:rPr>
        <w:t>установления  стимулирующих</w:t>
      </w:r>
      <w:proofErr w:type="gramEnd"/>
      <w:r w:rsidRPr="006A5EC7">
        <w:rPr>
          <w:b/>
          <w:sz w:val="32"/>
          <w:szCs w:val="32"/>
        </w:rPr>
        <w:t xml:space="preserve"> выплат дворнику</w:t>
      </w:r>
    </w:p>
    <w:p w:rsidR="00FF4BDD" w:rsidRDefault="00FF4BDD" w:rsidP="00FF4BDD">
      <w:pPr>
        <w:jc w:val="center"/>
        <w:rPr>
          <w:b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7464"/>
        <w:gridCol w:w="1356"/>
      </w:tblGrid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№ п/п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Показатели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(рублей)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Сохранность инвентаря.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Интенсивность и напряженность труда (уборка снега, листвы, выпиливание сухостоя, выкашивание травы)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Высокий уровень исполнительской дисциплины при выполнении </w:t>
            </w:r>
            <w:proofErr w:type="gramStart"/>
            <w:r w:rsidRPr="001B06BC">
              <w:t>работ</w:t>
            </w:r>
            <w:proofErr w:type="gramEnd"/>
            <w:r w:rsidRPr="001B06BC">
              <w:t xml:space="preserve"> не входящих в должностные обязанности.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16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4.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b/>
              </w:rPr>
              <w:t>Стаж непрерывной работы в Учреждении</w:t>
            </w:r>
            <w:r w:rsidRPr="001B06BC">
              <w:t>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34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от 5-ти до 10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27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от 10-ти до 20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1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свыше 20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rPr>
          <w:trHeight w:val="3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5.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Активное участие в общественных мероприятиях учреждения (благоустройстве территории, субботниках, помощь в расчистке снега на участках, ремонте и пр.)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</w:t>
            </w:r>
            <w:r w:rsidRPr="000E0726">
              <w:rPr>
                <w:sz w:val="20"/>
                <w:szCs w:val="20"/>
              </w:rPr>
              <w:t>.000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6.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Отсутствие больничных листов по итогам работы за месяц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3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7.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B06BC">
              <w:t>Создание условий охраны здоровья детей, соблюдение противопожарных, санитарно-гигиенических, технико-безопасных требований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</w:tbl>
    <w:p w:rsidR="00FF4BDD" w:rsidRPr="006A5EC7" w:rsidRDefault="00FF4BDD" w:rsidP="00FF4BDD">
      <w:pPr>
        <w:rPr>
          <w:b/>
          <w:color w:val="FF0000"/>
        </w:rPr>
      </w:pPr>
    </w:p>
    <w:p w:rsidR="00FF4BDD" w:rsidRDefault="00FF4BDD" w:rsidP="00FF4BDD">
      <w:pPr>
        <w:jc w:val="center"/>
        <w:rPr>
          <w:b/>
          <w:sz w:val="28"/>
          <w:szCs w:val="28"/>
        </w:rPr>
      </w:pPr>
      <w:r w:rsidRPr="006A5EC7">
        <w:rPr>
          <w:b/>
          <w:sz w:val="28"/>
          <w:szCs w:val="28"/>
        </w:rPr>
        <w:t xml:space="preserve">Критерии и показатели для </w:t>
      </w:r>
      <w:proofErr w:type="gramStart"/>
      <w:r w:rsidRPr="006A5EC7">
        <w:rPr>
          <w:b/>
          <w:sz w:val="28"/>
          <w:szCs w:val="28"/>
        </w:rPr>
        <w:t>установления  стимулирующих</w:t>
      </w:r>
      <w:proofErr w:type="gramEnd"/>
      <w:r w:rsidRPr="006A5EC7">
        <w:rPr>
          <w:b/>
          <w:sz w:val="28"/>
          <w:szCs w:val="28"/>
        </w:rPr>
        <w:t xml:space="preserve"> выплат сторожу</w:t>
      </w:r>
    </w:p>
    <w:p w:rsidR="00FF4BDD" w:rsidRPr="006A5EC7" w:rsidRDefault="00FF4BDD" w:rsidP="00FF4BDD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796"/>
        <w:gridCol w:w="1276"/>
      </w:tblGrid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lastRenderedPageBreak/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>
              <w:t>Сумма (рублей)</w:t>
            </w:r>
          </w:p>
        </w:tc>
      </w:tr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Интенсивность и напряженность труда в связи с обострением криминогенной обстановки.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10 000</w:t>
            </w:r>
          </w:p>
        </w:tc>
      </w:tr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 xml:space="preserve">Высокий уровень исполнительской дисциплины при выполнении работ, не входящих в должностные обязанности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10 000</w:t>
            </w:r>
          </w:p>
        </w:tc>
      </w:tr>
      <w:tr w:rsidR="00FF4BDD" w:rsidRPr="006A5EC7" w:rsidTr="00253C55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За успешное выполнение наиболее сложных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15 000</w:t>
            </w:r>
          </w:p>
        </w:tc>
      </w:tr>
    </w:tbl>
    <w:p w:rsidR="00FF4BDD" w:rsidRPr="006A5EC7" w:rsidRDefault="00FF4BDD" w:rsidP="00FF4BDD">
      <w:pPr>
        <w:jc w:val="center"/>
      </w:pPr>
    </w:p>
    <w:p w:rsidR="00FF4BDD" w:rsidRPr="006A5EC7" w:rsidRDefault="00FF4BDD" w:rsidP="00FF4BDD">
      <w:pPr>
        <w:jc w:val="center"/>
        <w:rPr>
          <w:b/>
          <w:sz w:val="28"/>
          <w:szCs w:val="28"/>
        </w:rPr>
      </w:pPr>
      <w:r w:rsidRPr="006A5EC7">
        <w:rPr>
          <w:b/>
          <w:sz w:val="28"/>
          <w:szCs w:val="28"/>
        </w:rPr>
        <w:t xml:space="preserve">Критерии и показатели для </w:t>
      </w:r>
      <w:proofErr w:type="gramStart"/>
      <w:r w:rsidRPr="006A5EC7">
        <w:rPr>
          <w:b/>
          <w:sz w:val="28"/>
          <w:szCs w:val="28"/>
        </w:rPr>
        <w:t>установления  стимулирующих</w:t>
      </w:r>
      <w:proofErr w:type="gramEnd"/>
      <w:r w:rsidRPr="006A5EC7">
        <w:rPr>
          <w:b/>
          <w:sz w:val="28"/>
          <w:szCs w:val="28"/>
        </w:rPr>
        <w:t xml:space="preserve"> выплат</w:t>
      </w:r>
    </w:p>
    <w:p w:rsidR="00FF4BDD" w:rsidRDefault="00FF4BDD" w:rsidP="00FF4BDD">
      <w:pPr>
        <w:jc w:val="center"/>
        <w:rPr>
          <w:b/>
          <w:sz w:val="28"/>
          <w:szCs w:val="28"/>
        </w:rPr>
      </w:pPr>
      <w:r w:rsidRPr="006A5EC7">
        <w:rPr>
          <w:b/>
          <w:sz w:val="28"/>
          <w:szCs w:val="28"/>
        </w:rPr>
        <w:t>рабочему по обслуживанию здания</w:t>
      </w:r>
    </w:p>
    <w:p w:rsidR="00FF4BDD" w:rsidRPr="006A5EC7" w:rsidRDefault="00FF4BDD" w:rsidP="00FF4BDD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796"/>
        <w:gridCol w:w="1276"/>
      </w:tblGrid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>
              <w:t>Сумма (рублей)</w:t>
            </w:r>
          </w:p>
        </w:tc>
      </w:tr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 xml:space="preserve">Интенсивность и напряженность труда (своевременное поддержание в рабочем состоянии систем водоснабжения и канализации).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10 000</w:t>
            </w:r>
          </w:p>
        </w:tc>
      </w:tr>
      <w:tr w:rsidR="00FF4BDD" w:rsidRPr="006A5EC7" w:rsidTr="00253C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 xml:space="preserve">Высокий уровень исполнительской дисциплины при выполнении работ, не входящих в должностные обязанности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10 000</w:t>
            </w:r>
          </w:p>
        </w:tc>
      </w:tr>
      <w:tr w:rsidR="00FF4BDD" w:rsidRPr="006A5EC7" w:rsidTr="00253C55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pPr>
              <w:jc w:val="center"/>
            </w:pPr>
            <w:r w:rsidRPr="006A5EC7"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A5EC7" w:rsidRDefault="00FF4BDD" w:rsidP="00253C55">
            <w:r w:rsidRPr="006A5EC7">
              <w:t xml:space="preserve">Оперативность выполнения заявок по устранению технических неполадок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5 000</w:t>
            </w:r>
          </w:p>
        </w:tc>
      </w:tr>
    </w:tbl>
    <w:p w:rsidR="00FF4BDD" w:rsidRPr="000E0726" w:rsidRDefault="00FF4BDD" w:rsidP="00FF4BDD">
      <w:pPr>
        <w:tabs>
          <w:tab w:val="left" w:pos="3600"/>
          <w:tab w:val="center" w:pos="4677"/>
        </w:tabs>
        <w:spacing w:before="30" w:after="30"/>
        <w:rPr>
          <w:color w:val="000000"/>
        </w:rPr>
      </w:pPr>
      <w:r w:rsidRPr="000E0726">
        <w:rPr>
          <w:color w:val="000000"/>
        </w:rPr>
        <w:t xml:space="preserve">                           </w:t>
      </w:r>
    </w:p>
    <w:p w:rsidR="00FF4BDD" w:rsidRPr="000E0726" w:rsidRDefault="00FF4BDD" w:rsidP="00FF4BDD">
      <w:pPr>
        <w:jc w:val="center"/>
        <w:rPr>
          <w:b/>
          <w:color w:val="000000"/>
          <w:sz w:val="28"/>
          <w:szCs w:val="28"/>
        </w:rPr>
      </w:pPr>
      <w:r w:rsidRPr="000E0726">
        <w:rPr>
          <w:rFonts w:ascii="Arial" w:hAnsi="Arial"/>
          <w:color w:val="000000"/>
        </w:rPr>
        <w:t xml:space="preserve"> </w:t>
      </w:r>
      <w:r w:rsidRPr="000E0726">
        <w:rPr>
          <w:b/>
          <w:color w:val="000000"/>
          <w:sz w:val="28"/>
          <w:szCs w:val="28"/>
        </w:rPr>
        <w:t>Показатели для выплаты единовременного денежного вознаграждения</w:t>
      </w:r>
    </w:p>
    <w:p w:rsidR="00FF4BDD" w:rsidRPr="000E0726" w:rsidRDefault="00FF4BDD" w:rsidP="00FF4BDD">
      <w:pPr>
        <w:jc w:val="center"/>
        <w:rPr>
          <w:b/>
          <w:color w:val="000000"/>
          <w:sz w:val="28"/>
          <w:szCs w:val="28"/>
        </w:rPr>
      </w:pPr>
      <w:r w:rsidRPr="000E0726">
        <w:rPr>
          <w:b/>
          <w:color w:val="000000"/>
          <w:sz w:val="28"/>
          <w:szCs w:val="28"/>
        </w:rPr>
        <w:t>работникам</w:t>
      </w:r>
    </w:p>
    <w:p w:rsidR="00FF4BDD" w:rsidRPr="000E0726" w:rsidRDefault="00FF4BDD" w:rsidP="00FF4BDD">
      <w:pPr>
        <w:jc w:val="center"/>
        <w:rPr>
          <w:b/>
          <w:color w:val="000000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830"/>
        <w:gridCol w:w="1276"/>
      </w:tblGrid>
      <w:tr w:rsidR="00FF4BDD" w:rsidRPr="000E0726" w:rsidTr="00253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№</w:t>
            </w:r>
          </w:p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п/п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Сумма</w:t>
            </w:r>
          </w:p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(рублей)</w:t>
            </w:r>
          </w:p>
        </w:tc>
      </w:tr>
      <w:tr w:rsidR="00FF4BDD" w:rsidRPr="000E0726" w:rsidTr="00253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1.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Ролевое</w:t>
            </w:r>
            <w:r>
              <w:rPr>
                <w:color w:val="000000"/>
              </w:rPr>
              <w:t xml:space="preserve"> участие в праздниках для детей</w:t>
            </w:r>
            <w:r w:rsidRPr="000E0726">
              <w:rPr>
                <w:color w:val="000000"/>
              </w:rPr>
              <w:t xml:space="preserve"> (за каждое мероприятие)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jc w:val="center"/>
              <w:rPr>
                <w:color w:val="000000"/>
                <w:sz w:val="20"/>
                <w:szCs w:val="20"/>
              </w:rPr>
            </w:pPr>
            <w:r w:rsidRPr="000E0726">
              <w:rPr>
                <w:color w:val="000000"/>
                <w:sz w:val="20"/>
                <w:szCs w:val="20"/>
              </w:rPr>
              <w:t xml:space="preserve">до 1000 </w:t>
            </w:r>
          </w:p>
        </w:tc>
      </w:tr>
      <w:tr w:rsidR="00FF4BDD" w:rsidRPr="000E0726" w:rsidTr="00253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2.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Эффективная работа в период адаптации детей раннего возраста к условиям дошкольного образовательного образовательной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  <w:sz w:val="20"/>
                <w:szCs w:val="20"/>
              </w:rPr>
            </w:pPr>
            <w:r w:rsidRPr="000E0726">
              <w:rPr>
                <w:color w:val="000000"/>
                <w:sz w:val="20"/>
                <w:szCs w:val="20"/>
              </w:rPr>
              <w:t>до 5000</w:t>
            </w:r>
          </w:p>
        </w:tc>
      </w:tr>
      <w:tr w:rsidR="00FF4BDD" w:rsidRPr="000E0726" w:rsidTr="00253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3.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Отсутствие пропусков детского сада детьми по неуважительной причине в течение месяца.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  <w:sz w:val="20"/>
                <w:szCs w:val="20"/>
              </w:rPr>
            </w:pPr>
            <w:r w:rsidRPr="000E0726">
              <w:rPr>
                <w:color w:val="000000"/>
                <w:sz w:val="20"/>
                <w:szCs w:val="20"/>
              </w:rPr>
              <w:t>до 3000</w:t>
            </w:r>
          </w:p>
        </w:tc>
      </w:tr>
      <w:tr w:rsidR="00FF4BDD" w:rsidRPr="000E0726" w:rsidTr="00253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4.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Ведение, подготовка и размещение материалов на официальном сайте детского сада.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  <w:sz w:val="20"/>
                <w:szCs w:val="20"/>
              </w:rPr>
            </w:pPr>
            <w:r w:rsidRPr="000E0726">
              <w:rPr>
                <w:color w:val="000000"/>
                <w:sz w:val="20"/>
                <w:szCs w:val="20"/>
              </w:rPr>
              <w:t>до 15000</w:t>
            </w:r>
          </w:p>
        </w:tc>
      </w:tr>
      <w:tr w:rsidR="00FF4BDD" w:rsidRPr="000E0726" w:rsidTr="00253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5.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Отсутствие задолженности по внесению родительской платы за текущий месяц.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  <w:sz w:val="20"/>
                <w:szCs w:val="20"/>
              </w:rPr>
            </w:pPr>
            <w:r w:rsidRPr="000E0726">
              <w:rPr>
                <w:color w:val="000000"/>
                <w:sz w:val="20"/>
                <w:szCs w:val="20"/>
              </w:rPr>
              <w:t>до 5000</w:t>
            </w:r>
          </w:p>
        </w:tc>
      </w:tr>
      <w:tr w:rsidR="00FF4BDD" w:rsidRPr="000E0726" w:rsidTr="00253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6.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За ведение общественной работы (в т.ч. председателю профкома ДОУ)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  <w:sz w:val="20"/>
                <w:szCs w:val="20"/>
              </w:rPr>
            </w:pPr>
            <w:r w:rsidRPr="000E0726">
              <w:rPr>
                <w:color w:val="000000"/>
                <w:sz w:val="20"/>
                <w:szCs w:val="20"/>
              </w:rPr>
              <w:t>до 5000</w:t>
            </w:r>
          </w:p>
        </w:tc>
      </w:tr>
      <w:tr w:rsidR="00FF4BDD" w:rsidRPr="000E0726" w:rsidTr="00253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7.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За работу уполномоченным по правам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  <w:sz w:val="20"/>
                <w:szCs w:val="20"/>
              </w:rPr>
            </w:pPr>
            <w:r w:rsidRPr="000E0726">
              <w:rPr>
                <w:color w:val="000000"/>
                <w:sz w:val="20"/>
                <w:szCs w:val="20"/>
              </w:rPr>
              <w:t>до 5000</w:t>
            </w:r>
          </w:p>
        </w:tc>
      </w:tr>
      <w:tr w:rsidR="00FF4BDD" w:rsidRPr="000E0726" w:rsidTr="00253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8.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>За подготовку помещений ДОУ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  <w:sz w:val="20"/>
                <w:szCs w:val="20"/>
              </w:rPr>
            </w:pPr>
            <w:r w:rsidRPr="000E0726">
              <w:rPr>
                <w:color w:val="000000"/>
                <w:sz w:val="20"/>
                <w:szCs w:val="20"/>
              </w:rPr>
              <w:t>до 15 000</w:t>
            </w:r>
          </w:p>
        </w:tc>
      </w:tr>
      <w:tr w:rsidR="00FF4BDD" w:rsidRPr="000E0726" w:rsidTr="00253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</w:rPr>
            </w:pPr>
            <w:r w:rsidRPr="000E0726">
              <w:rPr>
                <w:color w:val="000000"/>
              </w:rPr>
              <w:t>9.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rPr>
                <w:color w:val="000000"/>
              </w:rPr>
            </w:pPr>
            <w:r w:rsidRPr="000E0726">
              <w:rPr>
                <w:color w:val="000000"/>
              </w:rPr>
              <w:t xml:space="preserve">За высокие достижения в труде по завершении учебного или календарного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jc w:val="center"/>
              <w:rPr>
                <w:color w:val="000000"/>
                <w:sz w:val="20"/>
                <w:szCs w:val="20"/>
              </w:rPr>
            </w:pPr>
            <w:r w:rsidRPr="000E0726">
              <w:rPr>
                <w:color w:val="000000"/>
                <w:sz w:val="20"/>
                <w:szCs w:val="20"/>
              </w:rPr>
              <w:t>до 30 000</w:t>
            </w:r>
          </w:p>
        </w:tc>
      </w:tr>
    </w:tbl>
    <w:p w:rsidR="00FF4BDD" w:rsidRPr="001B06BC" w:rsidRDefault="00FF4BDD" w:rsidP="00FF4BDD">
      <w:pPr>
        <w:widowControl w:val="0"/>
        <w:autoSpaceDE w:val="0"/>
        <w:autoSpaceDN w:val="0"/>
        <w:adjustRightInd w:val="0"/>
      </w:pP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6BC">
        <w:rPr>
          <w:b/>
          <w:sz w:val="28"/>
          <w:szCs w:val="28"/>
        </w:rPr>
        <w:t xml:space="preserve">Критерии и показатели для установления стимулирующих выплат  </w:t>
      </w: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6BC">
        <w:rPr>
          <w:b/>
          <w:sz w:val="28"/>
          <w:szCs w:val="28"/>
        </w:rPr>
        <w:t>повару, помощнику повара</w:t>
      </w: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7538"/>
        <w:gridCol w:w="1238"/>
      </w:tblGrid>
      <w:tr w:rsidR="00FF4BDD" w:rsidRPr="001B06BC" w:rsidTr="00253C5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№ п/п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Показатели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Сумма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(рублей)</w:t>
            </w:r>
          </w:p>
        </w:tc>
      </w:tr>
      <w:tr w:rsidR="00FF4BDD" w:rsidRPr="001B06BC" w:rsidTr="00253C5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1.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Сохранность на пищеблоке технологического оборудования, посуды, </w:t>
            </w:r>
            <w:proofErr w:type="gramStart"/>
            <w:r w:rsidRPr="001B06BC">
              <w:t>специальной  одежды</w:t>
            </w:r>
            <w:proofErr w:type="gramEnd"/>
            <w:r w:rsidRPr="001B06BC"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2.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Высокий уровень исполнительской дисциплины: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2.1.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по качеству приготовления пищи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2.2.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по санитарному состоянию помещений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lastRenderedPageBreak/>
              <w:t>2.3.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по обработке и хранению продуктов.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3.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Ответственное соблюдение графика приготовления и выдачи пищи на группы в соответствии с режимом дня.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24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4.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E6990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6E6990">
              <w:t>Стаж непрерывной работы в Учреждении: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27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от 5-ти до 10 лет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37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от</w:t>
            </w:r>
            <w:r w:rsidRPr="001B06BC">
              <w:t xml:space="preserve"> 10</w:t>
            </w:r>
            <w:r>
              <w:t>-ти до 20</w:t>
            </w:r>
            <w:r w:rsidRPr="001B06BC">
              <w:t>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180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свыше 2</w:t>
            </w:r>
            <w:r w:rsidRPr="001B06BC">
              <w:t>0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E0726">
              <w:rPr>
                <w:sz w:val="20"/>
                <w:szCs w:val="20"/>
              </w:rPr>
              <w:t>о15.000</w:t>
            </w:r>
          </w:p>
        </w:tc>
      </w:tr>
      <w:tr w:rsidR="00FF4BDD" w:rsidRPr="001B06BC" w:rsidTr="00253C5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5.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Активное участие в общественных мероприятиях учреждения (благоустройстве территории, субботниках, помощь в расчистке снега на участках, ремонте и пр.)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2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6.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Отсутствие больничных листов по итогам работы за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2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7.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B06BC">
              <w:t>Создание условий охраны здоровья детей, соблюдение противопожарных, санитарно-гигиенических, технико-безопасных требований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</w:tbl>
    <w:p w:rsidR="00FF4BDD" w:rsidRPr="001B06BC" w:rsidRDefault="00FF4BDD" w:rsidP="00FF4BDD">
      <w:pPr>
        <w:widowControl w:val="0"/>
        <w:autoSpaceDE w:val="0"/>
        <w:autoSpaceDN w:val="0"/>
        <w:adjustRightInd w:val="0"/>
      </w:pP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6BC">
        <w:rPr>
          <w:b/>
          <w:sz w:val="28"/>
          <w:szCs w:val="28"/>
        </w:rPr>
        <w:t xml:space="preserve">Критерии и показатели для </w:t>
      </w:r>
      <w:proofErr w:type="gramStart"/>
      <w:r w:rsidRPr="001B06BC">
        <w:rPr>
          <w:b/>
          <w:sz w:val="28"/>
          <w:szCs w:val="28"/>
        </w:rPr>
        <w:t>установления  стимулирующих</w:t>
      </w:r>
      <w:proofErr w:type="gramEnd"/>
      <w:r w:rsidRPr="001B06BC">
        <w:rPr>
          <w:b/>
          <w:sz w:val="28"/>
          <w:szCs w:val="28"/>
        </w:rPr>
        <w:t xml:space="preserve"> выплат </w:t>
      </w: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</w:pPr>
      <w:r w:rsidRPr="001B06BC">
        <w:rPr>
          <w:b/>
          <w:sz w:val="28"/>
          <w:szCs w:val="28"/>
        </w:rPr>
        <w:t>подсобному рабочему</w:t>
      </w:r>
    </w:p>
    <w:p w:rsidR="00FF4BDD" w:rsidRPr="001B06BC" w:rsidRDefault="00FF4BDD" w:rsidP="00FF4BD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574"/>
        <w:gridCol w:w="1238"/>
      </w:tblGrid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№ п/п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Показатели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Сумма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(рублей)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1.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Сохранность на пищеблоке технологического оборудования, посуды, </w:t>
            </w:r>
            <w:proofErr w:type="gramStart"/>
            <w:r w:rsidRPr="001B06BC">
              <w:t>специальной  одежды</w:t>
            </w:r>
            <w:proofErr w:type="gramEnd"/>
            <w:r w:rsidRPr="001B06BC"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2.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Интенсивность и напряженность труда (мытье стен, обметание потолков)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20.000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3.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 xml:space="preserve">Высокий уровень исполнительской дисциплины при выполнении </w:t>
            </w:r>
            <w:proofErr w:type="gramStart"/>
            <w:r w:rsidRPr="001B06BC">
              <w:t>работ</w:t>
            </w:r>
            <w:proofErr w:type="gramEnd"/>
            <w:r w:rsidRPr="001B06BC">
              <w:t xml:space="preserve"> не входящих в должностные обязанности.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1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4.</w:t>
            </w:r>
          </w:p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6E6990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6E6990">
              <w:t>Стаж непрерывной работы в Учреждении: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4BDD" w:rsidRPr="001B06BC" w:rsidTr="00253C55">
        <w:trPr>
          <w:trHeight w:val="3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t>- от 5-ти до 10 лет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-от 10-ти до 20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  <w:tr w:rsidR="00FF4BDD" w:rsidRPr="001B06BC" w:rsidTr="00253C55">
        <w:trPr>
          <w:trHeight w:val="1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>
              <w:t>- свыше 2</w:t>
            </w:r>
            <w:r w:rsidRPr="001B06BC">
              <w:t>0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15.000</w:t>
            </w:r>
          </w:p>
        </w:tc>
      </w:tr>
      <w:tr w:rsidR="00FF4BDD" w:rsidRPr="001B06BC" w:rsidTr="00253C5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5.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Активное участие в общественных мероприятиях учреждения (благоустройстве территории, субботниках, помощь в расчистке снега на участках, ремонте и пр.)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6.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</w:pPr>
            <w:r w:rsidRPr="001B06BC">
              <w:rPr>
                <w:shd w:val="clear" w:color="auto" w:fill="FFFFFF"/>
              </w:rPr>
              <w:t>Отсутствие больничных листов по итогам работы за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5.000</w:t>
            </w:r>
          </w:p>
        </w:tc>
      </w:tr>
      <w:tr w:rsidR="00FF4BDD" w:rsidRPr="001B06BC" w:rsidTr="00253C55">
        <w:trPr>
          <w:trHeight w:val="46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6BC">
              <w:t>7.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1B06BC" w:rsidRDefault="00FF4BDD" w:rsidP="00253C5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B06BC">
              <w:t>Создание условий охраны здоровья детей, соблюдение противопожарных, санитарно-гигиенических, технико-безопасных требований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DD" w:rsidRPr="000E0726" w:rsidRDefault="00FF4BDD" w:rsidP="0025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0726">
              <w:rPr>
                <w:sz w:val="20"/>
                <w:szCs w:val="20"/>
              </w:rPr>
              <w:t>до 10.000</w:t>
            </w:r>
          </w:p>
        </w:tc>
      </w:tr>
    </w:tbl>
    <w:p w:rsidR="00FF4BDD" w:rsidRPr="00921505" w:rsidRDefault="00FF4BDD" w:rsidP="00FF4BDD">
      <w:pPr>
        <w:rPr>
          <w:i/>
        </w:rPr>
      </w:pPr>
    </w:p>
    <w:p w:rsidR="00FF4BDD" w:rsidRPr="006A5EDD" w:rsidRDefault="00FF4BDD" w:rsidP="00FF4BDD">
      <w:pPr>
        <w:pStyle w:val="a6"/>
        <w:tabs>
          <w:tab w:val="left" w:pos="3600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6A5EDD">
        <w:rPr>
          <w:b/>
          <w:sz w:val="28"/>
          <w:szCs w:val="28"/>
        </w:rPr>
        <w:t>4. Дополнительные выплаты стимулирующего характера.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К иным дополнительным выплатам стимулирующего характера относятся разовые премии и выплаты социального характера: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4.1. Премии: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4.1.1. В связи с государственными или профессиональными праздниками (День воспитателя, Новый год, Международный женский день, День защитника Отечества, юбилей организации и т.п.) – максимальным размером не ограничивается.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4.1.2. Премии за выполнение особых заданий - максимальным размером не ограничивается;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 xml:space="preserve">4.1.3. Премия по итогам работы за </w:t>
      </w:r>
      <w:r>
        <w:rPr>
          <w:sz w:val="22"/>
          <w:szCs w:val="22"/>
        </w:rPr>
        <w:t xml:space="preserve">месяц, </w:t>
      </w:r>
      <w:r w:rsidRPr="00667CF7">
        <w:rPr>
          <w:sz w:val="22"/>
          <w:szCs w:val="22"/>
        </w:rPr>
        <w:t xml:space="preserve">квартал, </w:t>
      </w:r>
      <w:r>
        <w:rPr>
          <w:sz w:val="22"/>
          <w:szCs w:val="22"/>
        </w:rPr>
        <w:t xml:space="preserve">полугодие, </w:t>
      </w:r>
      <w:r w:rsidRPr="00667CF7">
        <w:rPr>
          <w:sz w:val="22"/>
          <w:szCs w:val="22"/>
        </w:rPr>
        <w:t xml:space="preserve">год - максимальным размером не ограничивается;  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4.1.4. Премии за общественную работу – до 100% от должностного оклада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4.1.5. Премия устанавливается приказом руководителя по согласованию с представительным органом, за достижение высоких результатов деятельности.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lastRenderedPageBreak/>
        <w:t xml:space="preserve">4.1.6. При определении конкретного размера премии работникам образовательной организации учитываются результативность и качество выполняемой работы, объем и значимость проведенной работы. 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 xml:space="preserve">4.1.7. Премии максимальным размером не ограничены. </w:t>
      </w:r>
      <w:proofErr w:type="gramStart"/>
      <w:r w:rsidRPr="00667CF7">
        <w:rPr>
          <w:sz w:val="22"/>
          <w:szCs w:val="22"/>
        </w:rPr>
        <w:t>Работникам</w:t>
      </w:r>
      <w:proofErr w:type="gramEnd"/>
      <w:r w:rsidRPr="00667CF7">
        <w:rPr>
          <w:sz w:val="22"/>
          <w:szCs w:val="22"/>
        </w:rPr>
        <w:t xml:space="preserve"> проработавшим не полный период, премия выплачивается за фактически проработанное время.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4.1.8. Выплата премии производится в пределах экономии средств фонда оплаты труда образовательной организации, образовавшаяся в ходе исполнения сметы доходов и расходов.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4.1.9. Единовременная или ежеквартальное премирование работников производится за достижение высоких результатов деятельности по следующим основным показателям: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 xml:space="preserve"> - за качественное выполнение работниками дополнительных видов работ, не входящих в круг основных обязанностей;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- за качественную подготовку и проведение разовых мероприятий в масштабе образовательной организации, города, района, области;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- за качественную организацию профилактической работы;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- проявление творческой инициативы, самостоятельности и добросовестное отношение к должностным обязанностям;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- за высокое качество выполнение требований пожарной, электробезопасности, охраны труда;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- выполнение особо важных заданий, срочных и непредвиденных работ;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- обеспечение высокого качества санитарно - гигиенических условий в помещениях и на террито</w:t>
      </w:r>
      <w:r>
        <w:rPr>
          <w:sz w:val="22"/>
          <w:szCs w:val="22"/>
        </w:rPr>
        <w:t>рии образовательной организации.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 xml:space="preserve">        4.2.</w:t>
      </w:r>
      <w:r>
        <w:rPr>
          <w:sz w:val="22"/>
          <w:szCs w:val="22"/>
        </w:rPr>
        <w:t xml:space="preserve"> </w:t>
      </w:r>
      <w:r w:rsidRPr="00667CF7">
        <w:rPr>
          <w:sz w:val="22"/>
          <w:szCs w:val="22"/>
        </w:rPr>
        <w:t>Выплаты социального характера направлены на социальную поддержку работников, но не связанные с осуществлением ими трудовых функций, а именно: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4.2.1. Премирование в связи с юбилейными датами (50,55,60,65 и т.д.) - до 200% должностного оклада;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 xml:space="preserve">4.2.2. В связи с дорогостоящим лечением - максимальным размером не ограничивается; 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4.2.3. В связи с уходом на пенсию - до 25 000 руб.;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 xml:space="preserve">4.2.4. Материальная помощь </w:t>
      </w:r>
      <w:proofErr w:type="gramStart"/>
      <w:r w:rsidRPr="00667CF7">
        <w:rPr>
          <w:sz w:val="22"/>
          <w:szCs w:val="22"/>
        </w:rPr>
        <w:t>работнику  оказывается</w:t>
      </w:r>
      <w:proofErr w:type="gramEnd"/>
      <w:r w:rsidRPr="00667CF7">
        <w:rPr>
          <w:sz w:val="22"/>
          <w:szCs w:val="22"/>
        </w:rPr>
        <w:t xml:space="preserve"> в случае торжественного события в личной или общественной деятельности работника (свадьба, рождение ребенка, юбилей и т.д.), а также в случае экстренных ситуаций (материальный ущерб от стихийных бедствий, тяжелая болезнь, травма, смерть близкого человека) в личной жизни работника.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4.2.5. Материальная помощь работнику оказывается на основании заявления работника в адрес заведующего образовательной организации по согласованию профсоюзным комитетом.</w:t>
      </w:r>
    </w:p>
    <w:p w:rsidR="00FF4BDD" w:rsidRPr="00667CF7" w:rsidRDefault="00FF4BDD" w:rsidP="00FF4BD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667CF7">
        <w:rPr>
          <w:sz w:val="22"/>
          <w:szCs w:val="22"/>
        </w:rPr>
        <w:t>4.2.6. Размер материальной помощи работнику определяется образовательной организацией самостоятельно в пределах экономии фонда оплаты труда и устанавливается</w:t>
      </w:r>
      <w:r w:rsidRPr="00B37155">
        <w:rPr>
          <w:color w:val="FF0000"/>
          <w:sz w:val="22"/>
          <w:szCs w:val="22"/>
        </w:rPr>
        <w:t xml:space="preserve"> </w:t>
      </w:r>
      <w:r w:rsidRPr="00667CF7">
        <w:rPr>
          <w:sz w:val="22"/>
          <w:szCs w:val="22"/>
        </w:rPr>
        <w:t>на основании приказа</w:t>
      </w:r>
      <w:r w:rsidRPr="00B37155">
        <w:rPr>
          <w:color w:val="FF0000"/>
          <w:sz w:val="22"/>
          <w:szCs w:val="22"/>
        </w:rPr>
        <w:t xml:space="preserve"> </w:t>
      </w:r>
      <w:r w:rsidRPr="00667CF7">
        <w:rPr>
          <w:sz w:val="22"/>
          <w:szCs w:val="22"/>
        </w:rPr>
        <w:t>заведующего по согласованию с профсоюзным комитетом.</w:t>
      </w:r>
    </w:p>
    <w:p w:rsidR="00FF4BDD" w:rsidRPr="00884475" w:rsidRDefault="00FF4BDD" w:rsidP="00FF4BDD">
      <w:pPr>
        <w:jc w:val="both"/>
        <w:rPr>
          <w:szCs w:val="22"/>
        </w:rPr>
      </w:pPr>
      <w:r>
        <w:rPr>
          <w:szCs w:val="22"/>
        </w:rPr>
        <w:t xml:space="preserve">4. </w:t>
      </w:r>
      <w:r w:rsidRPr="00884475">
        <w:rPr>
          <w:szCs w:val="22"/>
        </w:rPr>
        <w:t xml:space="preserve">3. За стаж непрерывной работы в образовательном учреждении. </w:t>
      </w:r>
    </w:p>
    <w:p w:rsidR="00FF4BDD" w:rsidRPr="00884475" w:rsidRDefault="00FF4BDD" w:rsidP="00FF4BDD">
      <w:pPr>
        <w:jc w:val="both"/>
        <w:rPr>
          <w:szCs w:val="22"/>
        </w:rPr>
      </w:pPr>
      <w:r w:rsidRPr="00884475">
        <w:rPr>
          <w:szCs w:val="22"/>
        </w:rPr>
        <w:t xml:space="preserve">Стимулирующие выплаты за стаж непрерывной работы в учреждении, выслугу лет устанавливаются в виде премии и устанавливаются в процентной надбавке к заработной плате. В стаж непрерывной работы, дающий право на получение надбавки, включается время работы </w:t>
      </w:r>
      <w:proofErr w:type="gramStart"/>
      <w:r w:rsidRPr="00884475">
        <w:rPr>
          <w:szCs w:val="22"/>
        </w:rPr>
        <w:t>в  учреждении</w:t>
      </w:r>
      <w:proofErr w:type="gramEnd"/>
      <w:r w:rsidRPr="00884475">
        <w:rPr>
          <w:szCs w:val="22"/>
        </w:rPr>
        <w:t>:</w:t>
      </w:r>
    </w:p>
    <w:p w:rsidR="00FF4BDD" w:rsidRPr="00884475" w:rsidRDefault="00FF4BDD" w:rsidP="00FF4BDD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>от 5 до 10 лет - до 10</w:t>
      </w:r>
      <w:r w:rsidRPr="00884475">
        <w:rPr>
          <w:szCs w:val="22"/>
        </w:rPr>
        <w:t xml:space="preserve"> % от ставки должностного оклада;</w:t>
      </w:r>
    </w:p>
    <w:p w:rsidR="00FF4BDD" w:rsidRPr="00884475" w:rsidRDefault="00FF4BDD" w:rsidP="00FF4BDD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 xml:space="preserve">от 10 до 15 лет - до 15 </w:t>
      </w:r>
      <w:r w:rsidRPr="00884475">
        <w:rPr>
          <w:szCs w:val="22"/>
        </w:rPr>
        <w:t>% от ставки должностного оклада;</w:t>
      </w:r>
    </w:p>
    <w:p w:rsidR="00FF4BDD" w:rsidRPr="00884475" w:rsidRDefault="00FF4BDD" w:rsidP="00FF4BDD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 xml:space="preserve">от 15 до 20 лет - до 20 </w:t>
      </w:r>
      <w:r w:rsidRPr="00884475">
        <w:rPr>
          <w:szCs w:val="22"/>
        </w:rPr>
        <w:t>% от ставки должностного оклада;</w:t>
      </w:r>
    </w:p>
    <w:p w:rsidR="00FF4BDD" w:rsidRPr="00884475" w:rsidRDefault="00FF4BDD" w:rsidP="00FF4BDD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 xml:space="preserve">от 20 до 25 лет — до 25 </w:t>
      </w:r>
      <w:r w:rsidRPr="00884475">
        <w:rPr>
          <w:szCs w:val="22"/>
        </w:rPr>
        <w:t>% от ставки должностного оклада;</w:t>
      </w:r>
    </w:p>
    <w:p w:rsidR="00FF4BDD" w:rsidRDefault="00FF4BDD" w:rsidP="00FF4BDD">
      <w:pPr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 xml:space="preserve">от 25 лет и более - до 30 </w:t>
      </w:r>
      <w:r w:rsidRPr="00884475">
        <w:rPr>
          <w:szCs w:val="22"/>
        </w:rPr>
        <w:t>% от ставки должностного оклада.</w:t>
      </w:r>
    </w:p>
    <w:p w:rsidR="00FF4BDD" w:rsidRPr="000C16A3" w:rsidRDefault="00FF4BDD" w:rsidP="00FF4BDD">
      <w:pPr>
        <w:numPr>
          <w:ilvl w:val="0"/>
          <w:numId w:val="16"/>
        </w:numPr>
        <w:jc w:val="both"/>
        <w:rPr>
          <w:szCs w:val="22"/>
        </w:rPr>
      </w:pPr>
    </w:p>
    <w:p w:rsidR="00FF4BDD" w:rsidRPr="00BA0741" w:rsidRDefault="00FF4BDD" w:rsidP="00FF4BDD">
      <w:pPr>
        <w:pStyle w:val="24"/>
        <w:tabs>
          <w:tab w:val="num" w:pos="720"/>
        </w:tabs>
        <w:spacing w:after="0"/>
        <w:jc w:val="center"/>
        <w:rPr>
          <w:rFonts w:ascii="Times New Roman" w:hAnsi="Times New Roman"/>
          <w:szCs w:val="22"/>
        </w:rPr>
      </w:pPr>
      <w:r w:rsidRPr="00BA0741">
        <w:rPr>
          <w:rFonts w:ascii="Times New Roman" w:hAnsi="Times New Roman"/>
          <w:b/>
          <w:szCs w:val="22"/>
        </w:rPr>
        <w:t>5. ПОРЯДОК ЛИШЕНИЯ (УМЕНЬШЕНИЯ) СТИМУЛИРУЮЩИХ ВЫПЛАТ</w:t>
      </w:r>
      <w:r w:rsidRPr="00BA0741">
        <w:rPr>
          <w:rFonts w:ascii="Times New Roman" w:hAnsi="Times New Roman"/>
          <w:szCs w:val="22"/>
        </w:rPr>
        <w:t>.</w:t>
      </w:r>
    </w:p>
    <w:p w:rsidR="00FF4BDD" w:rsidRPr="00BA0741" w:rsidRDefault="00FF4BDD" w:rsidP="00FF4BDD">
      <w:pPr>
        <w:pStyle w:val="af6"/>
        <w:rPr>
          <w:rFonts w:ascii="Times New Roman" w:hAnsi="Times New Roman"/>
        </w:rPr>
      </w:pPr>
      <w:r w:rsidRPr="00BA0741">
        <w:rPr>
          <w:rFonts w:ascii="Times New Roman" w:hAnsi="Times New Roman"/>
        </w:rPr>
        <w:t>5.1.  Размер стимулирующих выплат может быть снижен, либо с учетом тяжести допущенных нарушений работник может быть полностью их лишен в случаях:</w:t>
      </w:r>
    </w:p>
    <w:p w:rsidR="00FF4BDD" w:rsidRPr="00BA0741" w:rsidRDefault="00FF4BDD" w:rsidP="00FF4BDD">
      <w:pPr>
        <w:pStyle w:val="af6"/>
        <w:rPr>
          <w:rFonts w:ascii="Times New Roman" w:hAnsi="Times New Roman"/>
        </w:rPr>
      </w:pPr>
      <w:r w:rsidRPr="00BA0741">
        <w:rPr>
          <w:rFonts w:ascii="Times New Roman" w:hAnsi="Times New Roman"/>
        </w:rPr>
        <w:t>- За нарушение Устава Образовательной организации;</w:t>
      </w:r>
    </w:p>
    <w:p w:rsidR="00FF4BDD" w:rsidRPr="00BA0741" w:rsidRDefault="00FF4BDD" w:rsidP="00FF4BDD">
      <w:pPr>
        <w:pStyle w:val="af6"/>
        <w:rPr>
          <w:rFonts w:ascii="Times New Roman" w:hAnsi="Times New Roman"/>
        </w:rPr>
      </w:pPr>
      <w:r w:rsidRPr="00BA0741">
        <w:rPr>
          <w:rFonts w:ascii="Times New Roman" w:hAnsi="Times New Roman"/>
        </w:rPr>
        <w:t>- За нарушение Правил внутреннего трудового распорядка Образовательной организации;</w:t>
      </w:r>
    </w:p>
    <w:p w:rsidR="00FF4BDD" w:rsidRPr="00BA0741" w:rsidRDefault="00FF4BDD" w:rsidP="00FF4BDD">
      <w:pPr>
        <w:pStyle w:val="af6"/>
        <w:rPr>
          <w:rFonts w:ascii="Times New Roman" w:hAnsi="Times New Roman"/>
        </w:rPr>
      </w:pPr>
      <w:r w:rsidRPr="00BA0741">
        <w:rPr>
          <w:rFonts w:ascii="Times New Roman" w:hAnsi="Times New Roman"/>
        </w:rPr>
        <w:t>- За нарушение должностных инструкций, инструкций по охране жизни и здоровья воспитанников, инструкций по охране труда;</w:t>
      </w:r>
    </w:p>
    <w:p w:rsidR="00FF4BDD" w:rsidRPr="00BA0741" w:rsidRDefault="00FF4BDD" w:rsidP="00FF4BDD">
      <w:pPr>
        <w:pStyle w:val="af6"/>
        <w:rPr>
          <w:rFonts w:ascii="Times New Roman" w:hAnsi="Times New Roman"/>
        </w:rPr>
      </w:pPr>
      <w:r w:rsidRPr="00BA0741">
        <w:rPr>
          <w:rFonts w:ascii="Times New Roman" w:hAnsi="Times New Roman"/>
        </w:rPr>
        <w:t>- За нарушение трудовой, служебной и исполнительской дисциплины;</w:t>
      </w:r>
    </w:p>
    <w:p w:rsidR="00FF4BDD" w:rsidRDefault="00FF4BDD" w:rsidP="00FF4BDD">
      <w:pPr>
        <w:pStyle w:val="af6"/>
        <w:rPr>
          <w:rFonts w:ascii="Times New Roman" w:hAnsi="Times New Roman"/>
        </w:rPr>
      </w:pPr>
      <w:r w:rsidRPr="00BA0741">
        <w:rPr>
          <w:rFonts w:ascii="Times New Roman" w:hAnsi="Times New Roman"/>
        </w:rPr>
        <w:lastRenderedPageBreak/>
        <w:t>5.2.  Решение о лишении и уменьшении выплат стимулирующего характера устанавливается приказом заведующей по согласованию с профкомом.</w:t>
      </w:r>
    </w:p>
    <w:p w:rsidR="00FF4BDD" w:rsidRPr="00921505" w:rsidRDefault="00FF4BDD" w:rsidP="00FF4BDD">
      <w:pPr>
        <w:rPr>
          <w:i/>
        </w:rPr>
      </w:pPr>
    </w:p>
    <w:p w:rsidR="00FF4BDD" w:rsidRPr="00145F95" w:rsidRDefault="00FF4BDD" w:rsidP="00FF4BDD"/>
    <w:p w:rsidR="00FF4BDD" w:rsidRPr="00874336" w:rsidRDefault="00FF4BDD" w:rsidP="00FF4BDD">
      <w:pPr>
        <w:pStyle w:val="31"/>
        <w:jc w:val="left"/>
        <w:rPr>
          <w:sz w:val="24"/>
          <w:szCs w:val="24"/>
        </w:rPr>
      </w:pPr>
      <w:r w:rsidRPr="00874336">
        <w:rPr>
          <w:sz w:val="24"/>
          <w:szCs w:val="24"/>
        </w:rPr>
        <w:t>_____________ / Кубаткина Е.В.</w:t>
      </w:r>
      <w:r w:rsidRPr="00874336">
        <w:rPr>
          <w:sz w:val="24"/>
          <w:szCs w:val="24"/>
        </w:rPr>
        <w:tab/>
      </w:r>
      <w:r w:rsidRPr="00874336">
        <w:rPr>
          <w:sz w:val="24"/>
          <w:szCs w:val="24"/>
        </w:rPr>
        <w:tab/>
      </w:r>
      <w:r w:rsidRPr="00874336">
        <w:rPr>
          <w:sz w:val="24"/>
          <w:szCs w:val="24"/>
        </w:rPr>
        <w:tab/>
      </w:r>
      <w:r w:rsidRPr="00874336">
        <w:rPr>
          <w:sz w:val="24"/>
          <w:szCs w:val="24"/>
        </w:rPr>
        <w:tab/>
        <w:t>______________ / Валюхова Н.М.</w:t>
      </w:r>
    </w:p>
    <w:p w:rsidR="00FF4BDD" w:rsidRPr="00C50B23" w:rsidRDefault="00FF4BDD" w:rsidP="00FF4BDD">
      <w:pPr>
        <w:pStyle w:val="31"/>
        <w:ind w:firstLine="708"/>
        <w:jc w:val="left"/>
        <w:rPr>
          <w:sz w:val="16"/>
          <w:szCs w:val="16"/>
        </w:rPr>
      </w:pPr>
      <w:r w:rsidRPr="00C50B23">
        <w:rPr>
          <w:sz w:val="16"/>
          <w:szCs w:val="16"/>
        </w:rPr>
        <w:t>(подпись, Ф.И.О.)</w:t>
      </w:r>
      <w:r w:rsidRPr="00C50B23">
        <w:rPr>
          <w:sz w:val="16"/>
          <w:szCs w:val="16"/>
        </w:rPr>
        <w:tab/>
      </w:r>
      <w:r w:rsidRPr="00C50B23">
        <w:rPr>
          <w:sz w:val="16"/>
          <w:szCs w:val="16"/>
        </w:rPr>
        <w:tab/>
      </w:r>
      <w:r w:rsidRPr="00C50B23">
        <w:rPr>
          <w:sz w:val="16"/>
          <w:szCs w:val="16"/>
        </w:rPr>
        <w:tab/>
      </w:r>
      <w:r w:rsidRPr="00C50B23">
        <w:rPr>
          <w:sz w:val="16"/>
          <w:szCs w:val="16"/>
        </w:rPr>
        <w:tab/>
      </w:r>
      <w:r w:rsidRPr="00C50B23">
        <w:rPr>
          <w:sz w:val="16"/>
          <w:szCs w:val="16"/>
        </w:rPr>
        <w:tab/>
      </w:r>
      <w:r w:rsidRPr="00C50B2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C50B23">
        <w:rPr>
          <w:sz w:val="16"/>
          <w:szCs w:val="16"/>
        </w:rPr>
        <w:t>(подпись, Ф.И.О.)</w:t>
      </w:r>
    </w:p>
    <w:p w:rsidR="00FF4BDD" w:rsidRPr="00145F95" w:rsidRDefault="00FF4BDD" w:rsidP="00FF4BDD"/>
    <w:p w:rsidR="00FF4BDD" w:rsidRPr="00145F95" w:rsidRDefault="00FF4BDD" w:rsidP="00FF4BDD"/>
    <w:p w:rsidR="00FF4BDD" w:rsidRPr="00145F95" w:rsidRDefault="00FF4BDD" w:rsidP="00FF4BDD"/>
    <w:p w:rsidR="00935E37" w:rsidRDefault="00935E37">
      <w:bookmarkStart w:id="0" w:name="_GoBack"/>
      <w:bookmarkEnd w:id="0"/>
    </w:p>
    <w:sectPr w:rsidR="0093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-B 10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2C5E"/>
    <w:multiLevelType w:val="multilevel"/>
    <w:tmpl w:val="C3FC3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A96F14"/>
    <w:multiLevelType w:val="multilevel"/>
    <w:tmpl w:val="66DA3B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2A3"/>
    <w:multiLevelType w:val="hybridMultilevel"/>
    <w:tmpl w:val="963024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D07D81"/>
    <w:multiLevelType w:val="singleLevel"/>
    <w:tmpl w:val="183C2D9C"/>
    <w:lvl w:ilvl="0">
      <w:start w:val="4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5194BF6"/>
    <w:multiLevelType w:val="hybridMultilevel"/>
    <w:tmpl w:val="D7487712"/>
    <w:lvl w:ilvl="0" w:tplc="04C44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A4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4524E"/>
    <w:multiLevelType w:val="multilevel"/>
    <w:tmpl w:val="9F76F80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6" w:hanging="1800"/>
      </w:pPr>
      <w:rPr>
        <w:rFonts w:hint="default"/>
      </w:rPr>
    </w:lvl>
  </w:abstractNum>
  <w:abstractNum w:abstractNumId="8" w15:restartNumberingAfterBreak="0">
    <w:nsid w:val="3C874197"/>
    <w:multiLevelType w:val="multilevel"/>
    <w:tmpl w:val="A56A694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 w15:restartNumberingAfterBreak="0">
    <w:nsid w:val="448C6B16"/>
    <w:multiLevelType w:val="multilevel"/>
    <w:tmpl w:val="DC1CC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168" w:hanging="1800"/>
      </w:pPr>
      <w:rPr>
        <w:rFonts w:hint="default"/>
      </w:rPr>
    </w:lvl>
  </w:abstractNum>
  <w:abstractNum w:abstractNumId="10" w15:restartNumberingAfterBreak="0">
    <w:nsid w:val="46F85DB4"/>
    <w:multiLevelType w:val="multilevel"/>
    <w:tmpl w:val="A104C8CE"/>
    <w:lvl w:ilvl="0">
      <w:start w:val="2"/>
      <w:numFmt w:val="decimal"/>
      <w:pStyle w:val="2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60672584"/>
    <w:multiLevelType w:val="hybridMultilevel"/>
    <w:tmpl w:val="A78C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E2ECA"/>
    <w:multiLevelType w:val="hybridMultilevel"/>
    <w:tmpl w:val="A86CB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F74376"/>
    <w:multiLevelType w:val="hybridMultilevel"/>
    <w:tmpl w:val="B2143AFA"/>
    <w:lvl w:ilvl="0" w:tplc="FFFFFFFF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73BB2D55"/>
    <w:multiLevelType w:val="hybridMultilevel"/>
    <w:tmpl w:val="C622BA0C"/>
    <w:lvl w:ilvl="0" w:tplc="7CF062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9E11E6"/>
    <w:multiLevelType w:val="hybridMultilevel"/>
    <w:tmpl w:val="9B048686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OCR-B 10 BT" w:hAnsi="OCR-B 10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0"/>
  </w:num>
  <w:num w:numId="5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5"/>
    <w:lvlOverride w:ilvl="0">
      <w:startOverride w:val="4"/>
    </w:lvlOverride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E3"/>
    <w:rsid w:val="00935E37"/>
    <w:rsid w:val="00A95DE3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139D0-DABD-4025-9BB7-DBB811B7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4B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FF4BDD"/>
    <w:pPr>
      <w:keepNext/>
      <w:spacing w:before="240" w:after="60"/>
      <w:outlineLvl w:val="1"/>
    </w:pPr>
    <w:rPr>
      <w:rFonts w:ascii="Cambria" w:hAnsi="Cambria"/>
      <w:b/>
      <w:bCs/>
      <w:i/>
      <w:iCs/>
      <w:sz w:val="2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F4B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F4BDD"/>
    <w:pPr>
      <w:keepNext/>
      <w:ind w:firstLine="709"/>
      <w:jc w:val="both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F4BDD"/>
    <w:pPr>
      <w:keepNext/>
      <w:ind w:firstLine="709"/>
      <w:jc w:val="both"/>
      <w:outlineLvl w:val="4"/>
    </w:pPr>
    <w:rPr>
      <w:sz w:val="3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F4BDD"/>
    <w:pPr>
      <w:keepNext/>
      <w:jc w:val="center"/>
      <w:outlineLvl w:val="5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BDD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0"/>
    <w:link w:val="20"/>
    <w:uiPriority w:val="9"/>
    <w:rsid w:val="00FF4BDD"/>
    <w:rPr>
      <w:rFonts w:ascii="Cambria" w:eastAsia="Times New Roman" w:hAnsi="Cambria" w:cs="Times New Roman"/>
      <w:b/>
      <w:bCs/>
      <w:i/>
      <w:iCs/>
      <w:sz w:val="20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F4B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F4BD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F4BDD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F4BD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31">
    <w:name w:val="Body Text 3"/>
    <w:basedOn w:val="a"/>
    <w:link w:val="32"/>
    <w:rsid w:val="00FF4BDD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F4B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F4B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22">
    <w:name w:val="Body Text Indent 2"/>
    <w:basedOn w:val="a"/>
    <w:link w:val="23"/>
    <w:rsid w:val="00FF4BDD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FF4B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"/>
    <w:basedOn w:val="a"/>
    <w:rsid w:val="00FF4BDD"/>
    <w:pPr>
      <w:ind w:left="283" w:hanging="283"/>
    </w:pPr>
  </w:style>
  <w:style w:type="paragraph" w:styleId="a4">
    <w:name w:val="Body Text"/>
    <w:basedOn w:val="a"/>
    <w:link w:val="a5"/>
    <w:unhideWhenUsed/>
    <w:rsid w:val="00FF4BDD"/>
    <w:pPr>
      <w:spacing w:after="120"/>
    </w:pPr>
  </w:style>
  <w:style w:type="character" w:customStyle="1" w:styleId="a5">
    <w:name w:val="Основной текст Знак"/>
    <w:basedOn w:val="a0"/>
    <w:link w:val="a4"/>
    <w:rsid w:val="00FF4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FF4BDD"/>
    <w:pPr>
      <w:spacing w:before="100" w:beforeAutospacing="1" w:after="100" w:afterAutospacing="1"/>
    </w:pPr>
  </w:style>
  <w:style w:type="paragraph" w:styleId="a7">
    <w:name w:val="List Continue"/>
    <w:basedOn w:val="a"/>
    <w:unhideWhenUsed/>
    <w:rsid w:val="00FF4BDD"/>
    <w:pPr>
      <w:spacing w:after="120"/>
      <w:ind w:left="283"/>
      <w:contextualSpacing/>
    </w:pPr>
  </w:style>
  <w:style w:type="paragraph" w:styleId="33">
    <w:name w:val="List Continue 3"/>
    <w:basedOn w:val="a"/>
    <w:rsid w:val="00FF4BDD"/>
    <w:pPr>
      <w:spacing w:after="120"/>
      <w:ind w:left="849"/>
    </w:pPr>
  </w:style>
  <w:style w:type="paragraph" w:styleId="34">
    <w:name w:val="List 3"/>
    <w:basedOn w:val="a"/>
    <w:rsid w:val="00FF4BDD"/>
    <w:pPr>
      <w:ind w:left="849" w:hanging="283"/>
    </w:pPr>
  </w:style>
  <w:style w:type="paragraph" w:styleId="a8">
    <w:name w:val="footnote text"/>
    <w:basedOn w:val="a"/>
    <w:link w:val="a9"/>
    <w:uiPriority w:val="99"/>
    <w:semiHidden/>
    <w:unhideWhenUsed/>
    <w:rsid w:val="00FF4BD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F4B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F4BDD"/>
    <w:rPr>
      <w:vertAlign w:val="superscript"/>
    </w:rPr>
  </w:style>
  <w:style w:type="paragraph" w:styleId="ab">
    <w:name w:val="Plain Text"/>
    <w:basedOn w:val="a"/>
    <w:link w:val="ac"/>
    <w:rsid w:val="00FF4BDD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FF4B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51">
    <w:name w:val="List 5"/>
    <w:basedOn w:val="a"/>
    <w:rsid w:val="00FF4BDD"/>
    <w:pPr>
      <w:ind w:left="1415" w:hanging="283"/>
    </w:pPr>
  </w:style>
  <w:style w:type="paragraph" w:customStyle="1" w:styleId="11">
    <w:name w:val="Цитата1"/>
    <w:basedOn w:val="a"/>
    <w:rsid w:val="00FF4BDD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1">
    <w:name w:val="List 4"/>
    <w:basedOn w:val="a"/>
    <w:rsid w:val="00FF4BDD"/>
    <w:pPr>
      <w:ind w:left="1132" w:hanging="283"/>
    </w:pPr>
  </w:style>
  <w:style w:type="paragraph" w:styleId="35">
    <w:name w:val="Body Text Indent 3"/>
    <w:basedOn w:val="a"/>
    <w:link w:val="36"/>
    <w:rsid w:val="00FF4B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FF4BD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d">
    <w:name w:val="Прижатый влево"/>
    <w:basedOn w:val="a"/>
    <w:next w:val="a"/>
    <w:rsid w:val="00FF4B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 Indent"/>
    <w:basedOn w:val="a"/>
    <w:link w:val="af"/>
    <w:unhideWhenUsed/>
    <w:rsid w:val="00FF4BDD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FF4B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uiPriority w:val="99"/>
    <w:rsid w:val="00FF4B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FF4B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uiPriority w:val="99"/>
    <w:rsid w:val="00FF4B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FF4B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Strong"/>
    <w:uiPriority w:val="22"/>
    <w:qFormat/>
    <w:rsid w:val="00FF4BDD"/>
    <w:rPr>
      <w:b/>
      <w:bCs/>
    </w:rPr>
  </w:style>
  <w:style w:type="paragraph" w:customStyle="1" w:styleId="ConsNormal">
    <w:name w:val="ConsNormal"/>
    <w:rsid w:val="00FF4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FF4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autoRedefine/>
    <w:unhideWhenUsed/>
    <w:rsid w:val="00FF4BDD"/>
    <w:pPr>
      <w:numPr>
        <w:numId w:val="6"/>
      </w:numPr>
      <w:jc w:val="both"/>
    </w:pPr>
  </w:style>
  <w:style w:type="character" w:customStyle="1" w:styleId="12">
    <w:name w:val="Основной текст Знак1"/>
    <w:uiPriority w:val="99"/>
    <w:rsid w:val="00FF4BDD"/>
    <w:rPr>
      <w:rFonts w:ascii="Times New Roman" w:hAnsi="Times New Roman"/>
    </w:rPr>
  </w:style>
  <w:style w:type="character" w:customStyle="1" w:styleId="13">
    <w:name w:val="Основной текст с отступом Знак1"/>
    <w:uiPriority w:val="99"/>
    <w:semiHidden/>
    <w:rsid w:val="00FF4BDD"/>
    <w:rPr>
      <w:rFonts w:ascii="Times New Roman" w:hAnsi="Times New Roman"/>
    </w:rPr>
  </w:style>
  <w:style w:type="paragraph" w:styleId="af6">
    <w:name w:val="No Spacing"/>
    <w:uiPriority w:val="1"/>
    <w:qFormat/>
    <w:rsid w:val="00FF4BDD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af7">
    <w:name w:val="Title"/>
    <w:basedOn w:val="a"/>
    <w:next w:val="a"/>
    <w:link w:val="af8"/>
    <w:qFormat/>
    <w:rsid w:val="00FF4B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FF4B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9">
    <w:name w:val="Subtitle"/>
    <w:basedOn w:val="a"/>
    <w:next w:val="a"/>
    <w:link w:val="afa"/>
    <w:uiPriority w:val="11"/>
    <w:qFormat/>
    <w:rsid w:val="00FF4BD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11"/>
    <w:rsid w:val="00FF4BD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5"/>
    <w:uiPriority w:val="99"/>
    <w:unhideWhenUsed/>
    <w:rsid w:val="00FF4BDD"/>
    <w:pPr>
      <w:spacing w:after="120" w:line="480" w:lineRule="auto"/>
    </w:pPr>
    <w:rPr>
      <w:rFonts w:ascii="Arial" w:hAnsi="Arial"/>
      <w:sz w:val="22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FF4BDD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afb">
    <w:name w:val="Текст выноски Знак"/>
    <w:link w:val="afc"/>
    <w:uiPriority w:val="99"/>
    <w:rsid w:val="00FF4BDD"/>
    <w:rPr>
      <w:rFonts w:ascii="Tahoma" w:hAnsi="Tahoma" w:cs="Tahoma"/>
      <w:sz w:val="16"/>
      <w:szCs w:val="16"/>
    </w:rPr>
  </w:style>
  <w:style w:type="paragraph" w:styleId="afc">
    <w:name w:val="Balloon Text"/>
    <w:basedOn w:val="a"/>
    <w:link w:val="afb"/>
    <w:uiPriority w:val="99"/>
    <w:rsid w:val="00FF4B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rsid w:val="00FF4B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5">
    <w:name w:val="Верхний колонтитул Знак1"/>
    <w:uiPriority w:val="99"/>
    <w:semiHidden/>
    <w:rsid w:val="00FF4BDD"/>
    <w:rPr>
      <w:rFonts w:ascii="Times New Roman" w:hAnsi="Times New Roman"/>
    </w:rPr>
  </w:style>
  <w:style w:type="character" w:customStyle="1" w:styleId="16">
    <w:name w:val="Нижний колонтитул Знак1"/>
    <w:uiPriority w:val="99"/>
    <w:semiHidden/>
    <w:rsid w:val="00FF4BDD"/>
    <w:rPr>
      <w:rFonts w:ascii="Times New Roman" w:hAnsi="Times New Roman"/>
    </w:rPr>
  </w:style>
  <w:style w:type="character" w:customStyle="1" w:styleId="afd">
    <w:name w:val="Схема документа Знак"/>
    <w:link w:val="afe"/>
    <w:rsid w:val="00FF4BDD"/>
    <w:rPr>
      <w:rFonts w:ascii="Tahoma" w:hAnsi="Tahoma" w:cs="Tahoma"/>
      <w:sz w:val="24"/>
      <w:szCs w:val="24"/>
      <w:shd w:val="clear" w:color="auto" w:fill="000080"/>
    </w:rPr>
  </w:style>
  <w:style w:type="paragraph" w:styleId="afe">
    <w:name w:val="Document Map"/>
    <w:basedOn w:val="a"/>
    <w:link w:val="afd"/>
    <w:unhideWhenUsed/>
    <w:rsid w:val="00FF4BDD"/>
    <w:pPr>
      <w:shd w:val="clear" w:color="auto" w:fill="000080"/>
    </w:pPr>
    <w:rPr>
      <w:rFonts w:ascii="Tahoma" w:eastAsiaTheme="minorHAnsi" w:hAnsi="Tahoma" w:cs="Tahoma"/>
      <w:lang w:eastAsia="en-US"/>
    </w:rPr>
  </w:style>
  <w:style w:type="character" w:customStyle="1" w:styleId="17">
    <w:name w:val="Схема документа Знак1"/>
    <w:basedOn w:val="a0"/>
    <w:uiPriority w:val="99"/>
    <w:rsid w:val="00FF4BD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20pt">
    <w:name w:val="Основной текст (2) + Полужирный;Интервал 0 pt"/>
    <w:rsid w:val="00FF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_"/>
    <w:link w:val="43"/>
    <w:rsid w:val="00FF4BDD"/>
    <w:rPr>
      <w:spacing w:val="-2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F4BDD"/>
    <w:pPr>
      <w:widowControl w:val="0"/>
      <w:shd w:val="clear" w:color="auto" w:fill="FFFFFF"/>
      <w:spacing w:before="180" w:after="180" w:line="0" w:lineRule="atLeast"/>
      <w:ind w:firstLine="640"/>
      <w:jc w:val="both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40pt">
    <w:name w:val="Основной текст (4) + Интервал 0 pt"/>
    <w:rsid w:val="00FF4BDD"/>
    <w:rPr>
      <w:rFonts w:eastAsia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LucidaSansUnicode-1pt">
    <w:name w:val="Основной текст (2) + Lucida Sans Unicode;Полужирный;Интервал -1 pt"/>
    <w:rsid w:val="00FF4BD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1"/>
      <w:w w:val="100"/>
      <w:position w:val="0"/>
      <w:sz w:val="23"/>
      <w:szCs w:val="23"/>
      <w:u w:val="none"/>
      <w:lang w:val="ru-RU"/>
    </w:rPr>
  </w:style>
  <w:style w:type="character" w:customStyle="1" w:styleId="s2">
    <w:name w:val="s2"/>
    <w:basedOn w:val="a0"/>
    <w:rsid w:val="00FF4BDD"/>
  </w:style>
  <w:style w:type="character" w:customStyle="1" w:styleId="apple-converted-space">
    <w:name w:val="apple-converted-space"/>
    <w:basedOn w:val="a0"/>
    <w:rsid w:val="00FF4BDD"/>
  </w:style>
  <w:style w:type="paragraph" w:customStyle="1" w:styleId="p19">
    <w:name w:val="p19"/>
    <w:basedOn w:val="a"/>
    <w:rsid w:val="00FF4BDD"/>
    <w:pPr>
      <w:spacing w:before="100" w:beforeAutospacing="1" w:after="100" w:afterAutospacing="1"/>
    </w:pPr>
  </w:style>
  <w:style w:type="character" w:styleId="aff">
    <w:name w:val="Hyperlink"/>
    <w:uiPriority w:val="99"/>
    <w:unhideWhenUsed/>
    <w:rsid w:val="00FF4BDD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FF4BDD"/>
  </w:style>
  <w:style w:type="character" w:customStyle="1" w:styleId="FontStyle70">
    <w:name w:val="Font Style70"/>
    <w:uiPriority w:val="99"/>
    <w:rsid w:val="00FF4BD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8855</Words>
  <Characters>50474</Characters>
  <Application>Microsoft Office Word</Application>
  <DocSecurity>0</DocSecurity>
  <Lines>420</Lines>
  <Paragraphs>118</Paragraphs>
  <ScaleCrop>false</ScaleCrop>
  <Company/>
  <LinksUpToDate>false</LinksUpToDate>
  <CharactersWithSpaces>59211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2019-08-23T12:27:00Z</dcterms:created>
  <dcterms:modified xsi:type="dcterms:W3CDTF">2019-08-23T12:27:00Z</dcterms:modified>
</cp:coreProperties>
</file>